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977" w:type="dxa"/>
        <w:tblInd w:w="6946" w:type="dxa"/>
        <w:tblLook w:val="01E0" w:firstRow="1" w:lastRow="1" w:firstColumn="1" w:lastColumn="1" w:noHBand="0" w:noVBand="0"/>
      </w:tblPr>
      <w:tblGrid>
        <w:gridCol w:w="2977"/>
      </w:tblGrid>
      <w:tr w:rsidR="0096665D" w:rsidRPr="00031EB2" w14:paraId="0995BF10" w14:textId="77777777" w:rsidTr="009F7C18">
        <w:tc>
          <w:tcPr>
            <w:tcW w:w="2977" w:type="dxa"/>
          </w:tcPr>
          <w:p w14:paraId="36A596C4" w14:textId="77777777" w:rsidR="0096665D" w:rsidRPr="00031EB2" w:rsidRDefault="0096665D" w:rsidP="009F7C18">
            <w:pPr>
              <w:widowControl w:val="0"/>
            </w:pPr>
            <w:r w:rsidRPr="00031EB2">
              <w:br w:type="page"/>
            </w:r>
            <w:r w:rsidRPr="00031EB2">
              <w:br w:type="page"/>
            </w:r>
            <w:r w:rsidRPr="00031EB2">
              <w:br w:type="page"/>
            </w:r>
            <w:r w:rsidRPr="00031EB2">
              <w:br w:type="page"/>
            </w:r>
            <w:r w:rsidRPr="00031EB2">
              <w:br w:type="page"/>
              <w:t>Konkurso sąlygų aprašo</w:t>
            </w:r>
          </w:p>
        </w:tc>
      </w:tr>
      <w:tr w:rsidR="0096665D" w:rsidRPr="00031EB2" w14:paraId="4427A5D0" w14:textId="77777777" w:rsidTr="009F7C18">
        <w:tc>
          <w:tcPr>
            <w:tcW w:w="2977" w:type="dxa"/>
          </w:tcPr>
          <w:p w14:paraId="50CF84D4" w14:textId="542EA28A" w:rsidR="0096665D" w:rsidRPr="00031EB2" w:rsidRDefault="00B86190" w:rsidP="009F7C18">
            <w:pPr>
              <w:widowControl w:val="0"/>
            </w:pPr>
            <w:r>
              <w:t>6</w:t>
            </w:r>
            <w:r w:rsidRPr="00031EB2">
              <w:t xml:space="preserve"> </w:t>
            </w:r>
            <w:r w:rsidR="0096665D" w:rsidRPr="00031EB2">
              <w:t>priedas</w:t>
            </w:r>
          </w:p>
        </w:tc>
      </w:tr>
    </w:tbl>
    <w:p w14:paraId="52F5B174" w14:textId="77777777" w:rsidR="0096665D" w:rsidRDefault="0096665D">
      <w:pPr>
        <w:widowControl w:val="0"/>
        <w:pBdr>
          <w:top w:val="nil"/>
          <w:left w:val="nil"/>
          <w:bottom w:val="nil"/>
          <w:right w:val="nil"/>
          <w:between w:val="nil"/>
        </w:pBdr>
        <w:tabs>
          <w:tab w:val="left" w:pos="567"/>
          <w:tab w:val="left" w:pos="851"/>
        </w:tabs>
        <w:jc w:val="center"/>
        <w:rPr>
          <w:b/>
          <w:caps/>
          <w:szCs w:val="24"/>
        </w:rPr>
      </w:pPr>
    </w:p>
    <w:p w14:paraId="388ADE91" w14:textId="2AF6A3C6"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4289424F"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1A5F1545" w14:textId="77777777">
        <w:tc>
          <w:tcPr>
            <w:tcW w:w="2448" w:type="dxa"/>
          </w:tcPr>
          <w:p w14:paraId="26C19E2D" w14:textId="77777777" w:rsidR="005A5832" w:rsidRDefault="00A10867">
            <w:pPr>
              <w:jc w:val="both"/>
              <w:rPr>
                <w:b/>
                <w:bCs/>
                <w:kern w:val="2"/>
                <w:szCs w:val="24"/>
              </w:rPr>
            </w:pPr>
            <w:r>
              <w:rPr>
                <w:b/>
                <w:bCs/>
                <w:kern w:val="2"/>
                <w:szCs w:val="24"/>
              </w:rPr>
              <w:t>Sutarties pavadinimas</w:t>
            </w:r>
          </w:p>
        </w:tc>
        <w:tc>
          <w:tcPr>
            <w:tcW w:w="7110" w:type="dxa"/>
            <w:gridSpan w:val="3"/>
          </w:tcPr>
          <w:p w14:paraId="6CDDF724" w14:textId="11E2E15D" w:rsidR="005A5832" w:rsidRPr="00942274" w:rsidRDefault="00F33F24">
            <w:pPr>
              <w:jc w:val="both"/>
              <w:rPr>
                <w:kern w:val="2"/>
                <w:szCs w:val="24"/>
              </w:rPr>
            </w:pPr>
            <w:r w:rsidRPr="00942274">
              <w:rPr>
                <w:color w:val="4472C4" w:themeColor="accent1"/>
                <w:kern w:val="2"/>
                <w:szCs w:val="24"/>
              </w:rPr>
              <w:t>(</w:t>
            </w:r>
            <w:r w:rsidR="00035CF2" w:rsidRPr="00942274">
              <w:rPr>
                <w:color w:val="4472C4" w:themeColor="accent1"/>
                <w:kern w:val="2"/>
                <w:szCs w:val="24"/>
              </w:rPr>
              <w:t>įrašyti</w:t>
            </w:r>
            <w:r w:rsidRPr="00942274">
              <w:rPr>
                <w:color w:val="4472C4" w:themeColor="accent1"/>
                <w:kern w:val="2"/>
                <w:szCs w:val="24"/>
              </w:rPr>
              <w:t>)</w:t>
            </w:r>
            <w:r w:rsidR="004776C7" w:rsidRPr="00942274">
              <w:rPr>
                <w:color w:val="4472C4" w:themeColor="accent1"/>
                <w:kern w:val="2"/>
                <w:szCs w:val="24"/>
              </w:rPr>
              <w:t xml:space="preserve"> </w:t>
            </w:r>
          </w:p>
        </w:tc>
      </w:tr>
      <w:tr w:rsidR="005A5832" w14:paraId="495C2C49" w14:textId="77777777">
        <w:tc>
          <w:tcPr>
            <w:tcW w:w="2448" w:type="dxa"/>
          </w:tcPr>
          <w:p w14:paraId="4CBFAED7" w14:textId="77777777" w:rsidR="005A5832" w:rsidRDefault="00A10867">
            <w:pPr>
              <w:jc w:val="both"/>
              <w:rPr>
                <w:b/>
                <w:bCs/>
                <w:kern w:val="2"/>
                <w:szCs w:val="24"/>
              </w:rPr>
            </w:pPr>
            <w:r>
              <w:rPr>
                <w:b/>
                <w:bCs/>
                <w:kern w:val="2"/>
                <w:szCs w:val="24"/>
              </w:rPr>
              <w:t>Sutarties data</w:t>
            </w:r>
          </w:p>
        </w:tc>
        <w:tc>
          <w:tcPr>
            <w:tcW w:w="2177" w:type="dxa"/>
          </w:tcPr>
          <w:p w14:paraId="70A33F7A" w14:textId="51ABC238" w:rsidR="005A5832" w:rsidRDefault="00F33F24">
            <w:pPr>
              <w:jc w:val="both"/>
              <w:rPr>
                <w:kern w:val="2"/>
                <w:szCs w:val="24"/>
              </w:rPr>
            </w:pPr>
            <w:r w:rsidRPr="00942274">
              <w:rPr>
                <w:color w:val="4472C4" w:themeColor="accent1"/>
                <w:kern w:val="2"/>
                <w:szCs w:val="24"/>
              </w:rPr>
              <w:t>(</w:t>
            </w:r>
            <w:r w:rsidR="00035CF2" w:rsidRPr="00942274">
              <w:rPr>
                <w:color w:val="4472C4" w:themeColor="accent1"/>
                <w:kern w:val="2"/>
                <w:szCs w:val="24"/>
              </w:rPr>
              <w:t>įrašyti</w:t>
            </w:r>
            <w:r w:rsidRPr="00942274">
              <w:rPr>
                <w:color w:val="4472C4" w:themeColor="accent1"/>
                <w:kern w:val="2"/>
                <w:szCs w:val="24"/>
              </w:rPr>
              <w:t>)</w:t>
            </w:r>
          </w:p>
        </w:tc>
        <w:tc>
          <w:tcPr>
            <w:tcW w:w="2362" w:type="dxa"/>
          </w:tcPr>
          <w:p w14:paraId="41C70F33" w14:textId="77777777" w:rsidR="005A5832" w:rsidRDefault="00A10867">
            <w:pPr>
              <w:jc w:val="both"/>
              <w:rPr>
                <w:b/>
                <w:bCs/>
                <w:kern w:val="2"/>
                <w:szCs w:val="24"/>
              </w:rPr>
            </w:pPr>
            <w:r>
              <w:rPr>
                <w:b/>
                <w:bCs/>
                <w:kern w:val="2"/>
                <w:szCs w:val="24"/>
              </w:rPr>
              <w:t>Sutarties numeris</w:t>
            </w:r>
          </w:p>
        </w:tc>
        <w:tc>
          <w:tcPr>
            <w:tcW w:w="2571" w:type="dxa"/>
          </w:tcPr>
          <w:p w14:paraId="0C9EF651" w14:textId="7B985397" w:rsidR="005A5832" w:rsidRPr="00942274" w:rsidRDefault="00F33F24">
            <w:pPr>
              <w:jc w:val="both"/>
              <w:rPr>
                <w:kern w:val="2"/>
                <w:szCs w:val="24"/>
              </w:rPr>
            </w:pPr>
            <w:r w:rsidRPr="00942274">
              <w:rPr>
                <w:color w:val="4472C4" w:themeColor="accent1"/>
                <w:kern w:val="2"/>
                <w:szCs w:val="24"/>
              </w:rPr>
              <w:t>(į</w:t>
            </w:r>
            <w:r w:rsidR="00035CF2" w:rsidRPr="00942274">
              <w:rPr>
                <w:color w:val="4472C4" w:themeColor="accent1"/>
                <w:kern w:val="2"/>
                <w:szCs w:val="24"/>
              </w:rPr>
              <w:t>rašyti</w:t>
            </w:r>
            <w:r w:rsidRPr="00942274">
              <w:rPr>
                <w:color w:val="4472C4" w:themeColor="accent1"/>
                <w:kern w:val="2"/>
                <w:szCs w:val="24"/>
              </w:rPr>
              <w:t>)</w:t>
            </w:r>
          </w:p>
        </w:tc>
      </w:tr>
    </w:tbl>
    <w:p w14:paraId="701BC276"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16BB4F2" w14:textId="77777777">
        <w:tc>
          <w:tcPr>
            <w:tcW w:w="9558" w:type="dxa"/>
            <w:gridSpan w:val="3"/>
          </w:tcPr>
          <w:p w14:paraId="74000FD1" w14:textId="77777777" w:rsidR="005A5832" w:rsidRDefault="00A10867">
            <w:pPr>
              <w:jc w:val="center"/>
              <w:rPr>
                <w:b/>
                <w:bCs/>
                <w:kern w:val="2"/>
                <w:szCs w:val="24"/>
              </w:rPr>
            </w:pPr>
            <w:bookmarkStart w:id="0" w:name="_Hlk168397821"/>
            <w:r>
              <w:rPr>
                <w:b/>
                <w:bCs/>
                <w:kern w:val="2"/>
                <w:szCs w:val="24"/>
              </w:rPr>
              <w:t>1. SUTARTIES ŠALYS</w:t>
            </w:r>
          </w:p>
        </w:tc>
      </w:tr>
      <w:tr w:rsidR="00404422" w14:paraId="4F398657" w14:textId="77777777">
        <w:tc>
          <w:tcPr>
            <w:tcW w:w="2808" w:type="dxa"/>
            <w:vMerge w:val="restart"/>
          </w:tcPr>
          <w:p w14:paraId="5C0970AB" w14:textId="77777777" w:rsidR="00404422" w:rsidRDefault="00404422" w:rsidP="00404422">
            <w:pPr>
              <w:jc w:val="center"/>
              <w:rPr>
                <w:b/>
                <w:bCs/>
                <w:kern w:val="2"/>
                <w:szCs w:val="24"/>
              </w:rPr>
            </w:pPr>
          </w:p>
          <w:p w14:paraId="71343845" w14:textId="77777777" w:rsidR="00404422" w:rsidRDefault="00404422" w:rsidP="00404422">
            <w:pPr>
              <w:jc w:val="center"/>
              <w:rPr>
                <w:b/>
                <w:bCs/>
                <w:kern w:val="2"/>
                <w:szCs w:val="24"/>
              </w:rPr>
            </w:pPr>
          </w:p>
          <w:p w14:paraId="7B5F9B56" w14:textId="77777777" w:rsidR="00404422" w:rsidRDefault="00404422" w:rsidP="00404422">
            <w:pPr>
              <w:jc w:val="center"/>
              <w:rPr>
                <w:b/>
                <w:bCs/>
                <w:kern w:val="2"/>
                <w:szCs w:val="24"/>
              </w:rPr>
            </w:pPr>
          </w:p>
          <w:p w14:paraId="1DD71E37" w14:textId="77777777" w:rsidR="00404422" w:rsidRDefault="00404422" w:rsidP="00404422">
            <w:pPr>
              <w:rPr>
                <w:b/>
                <w:bCs/>
                <w:kern w:val="2"/>
                <w:szCs w:val="24"/>
              </w:rPr>
            </w:pPr>
          </w:p>
          <w:p w14:paraId="60AEF414" w14:textId="77777777" w:rsidR="00404422" w:rsidRDefault="00404422" w:rsidP="00404422">
            <w:pPr>
              <w:rPr>
                <w:b/>
                <w:bCs/>
                <w:kern w:val="2"/>
                <w:szCs w:val="24"/>
              </w:rPr>
            </w:pPr>
            <w:r>
              <w:rPr>
                <w:b/>
                <w:bCs/>
                <w:kern w:val="2"/>
                <w:szCs w:val="24"/>
              </w:rPr>
              <w:t>1.1. Pirkėjas</w:t>
            </w:r>
          </w:p>
        </w:tc>
        <w:tc>
          <w:tcPr>
            <w:tcW w:w="3240" w:type="dxa"/>
          </w:tcPr>
          <w:p w14:paraId="32D683C6" w14:textId="77777777" w:rsidR="00404422" w:rsidRDefault="00404422" w:rsidP="00404422">
            <w:pPr>
              <w:rPr>
                <w:kern w:val="2"/>
                <w:szCs w:val="24"/>
              </w:rPr>
            </w:pPr>
            <w:r>
              <w:rPr>
                <w:kern w:val="2"/>
                <w:szCs w:val="24"/>
              </w:rPr>
              <w:t>1.1.1. Pavadinimas</w:t>
            </w:r>
          </w:p>
        </w:tc>
        <w:tc>
          <w:tcPr>
            <w:tcW w:w="3510" w:type="dxa"/>
          </w:tcPr>
          <w:p w14:paraId="6A8A1AF8" w14:textId="2D978221" w:rsidR="00404422" w:rsidRPr="00404422" w:rsidRDefault="00B71909" w:rsidP="00B71909">
            <w:pPr>
              <w:rPr>
                <w:kern w:val="2"/>
                <w:szCs w:val="24"/>
              </w:rPr>
            </w:pPr>
            <w:r>
              <w:rPr>
                <w:szCs w:val="24"/>
              </w:rPr>
              <w:t>VšĮ  „</w:t>
            </w:r>
            <w:r w:rsidR="00F90360">
              <w:rPr>
                <w:szCs w:val="24"/>
              </w:rPr>
              <w:t>Klaipėdos miesto poliklinika</w:t>
            </w:r>
            <w:r>
              <w:rPr>
                <w:szCs w:val="24"/>
              </w:rPr>
              <w:t>“</w:t>
            </w:r>
          </w:p>
        </w:tc>
      </w:tr>
      <w:tr w:rsidR="00404422" w14:paraId="35A8FDB4" w14:textId="77777777">
        <w:tc>
          <w:tcPr>
            <w:tcW w:w="2808" w:type="dxa"/>
            <w:vMerge/>
          </w:tcPr>
          <w:p w14:paraId="6CE3A72C" w14:textId="77777777" w:rsidR="00404422" w:rsidRDefault="00404422" w:rsidP="00404422">
            <w:pPr>
              <w:rPr>
                <w:kern w:val="2"/>
                <w:szCs w:val="24"/>
              </w:rPr>
            </w:pPr>
          </w:p>
        </w:tc>
        <w:tc>
          <w:tcPr>
            <w:tcW w:w="3240" w:type="dxa"/>
          </w:tcPr>
          <w:p w14:paraId="74912E94" w14:textId="77777777" w:rsidR="00404422" w:rsidRDefault="00404422" w:rsidP="00404422">
            <w:pPr>
              <w:rPr>
                <w:kern w:val="2"/>
                <w:szCs w:val="24"/>
              </w:rPr>
            </w:pPr>
            <w:r>
              <w:rPr>
                <w:kern w:val="2"/>
                <w:szCs w:val="24"/>
              </w:rPr>
              <w:t>1.1.2. Juridinio asmens kodas</w:t>
            </w:r>
          </w:p>
        </w:tc>
        <w:tc>
          <w:tcPr>
            <w:tcW w:w="3510" w:type="dxa"/>
          </w:tcPr>
          <w:p w14:paraId="00B4DDAE" w14:textId="7120B983" w:rsidR="00404422" w:rsidRPr="00404422" w:rsidRDefault="00F90360" w:rsidP="00404422">
            <w:pPr>
              <w:jc w:val="both"/>
              <w:rPr>
                <w:kern w:val="2"/>
                <w:szCs w:val="24"/>
              </w:rPr>
            </w:pPr>
            <w:r w:rsidRPr="00264A17">
              <w:rPr>
                <w:szCs w:val="24"/>
              </w:rPr>
              <w:t>141574462</w:t>
            </w:r>
          </w:p>
        </w:tc>
      </w:tr>
      <w:tr w:rsidR="0096665D" w14:paraId="73F54E18" w14:textId="77777777">
        <w:tc>
          <w:tcPr>
            <w:tcW w:w="2808" w:type="dxa"/>
            <w:vMerge/>
          </w:tcPr>
          <w:p w14:paraId="2F19C3A6" w14:textId="77777777" w:rsidR="0096665D" w:rsidRDefault="0096665D" w:rsidP="0096665D">
            <w:pPr>
              <w:rPr>
                <w:kern w:val="2"/>
                <w:szCs w:val="24"/>
              </w:rPr>
            </w:pPr>
          </w:p>
        </w:tc>
        <w:tc>
          <w:tcPr>
            <w:tcW w:w="3240" w:type="dxa"/>
          </w:tcPr>
          <w:p w14:paraId="0A7393C5" w14:textId="77777777" w:rsidR="0096665D" w:rsidRDefault="0096665D" w:rsidP="0096665D">
            <w:pPr>
              <w:rPr>
                <w:kern w:val="2"/>
                <w:szCs w:val="24"/>
              </w:rPr>
            </w:pPr>
            <w:r>
              <w:rPr>
                <w:kern w:val="2"/>
                <w:szCs w:val="24"/>
              </w:rPr>
              <w:t>1.1.3. Adresas</w:t>
            </w:r>
          </w:p>
        </w:tc>
        <w:tc>
          <w:tcPr>
            <w:tcW w:w="3510" w:type="dxa"/>
          </w:tcPr>
          <w:p w14:paraId="0EF8A597" w14:textId="6EB5CCCB" w:rsidR="0096665D" w:rsidRPr="00404422" w:rsidRDefault="00F90360" w:rsidP="0096665D">
            <w:pPr>
              <w:jc w:val="both"/>
              <w:rPr>
                <w:kern w:val="2"/>
                <w:szCs w:val="24"/>
              </w:rPr>
            </w:pPr>
            <w:r>
              <w:t>Taikos pr. 76</w:t>
            </w:r>
            <w:r w:rsidRPr="00404422">
              <w:rPr>
                <w:szCs w:val="24"/>
              </w:rPr>
              <w:t>,</w:t>
            </w:r>
            <w:r w:rsidRPr="003E1E3B">
              <w:t xml:space="preserve"> </w:t>
            </w:r>
            <w:r>
              <w:t>93200</w:t>
            </w:r>
            <w:r w:rsidRPr="00404422">
              <w:rPr>
                <w:szCs w:val="24"/>
              </w:rPr>
              <w:t xml:space="preserve"> Klaipėda</w:t>
            </w:r>
          </w:p>
        </w:tc>
      </w:tr>
      <w:tr w:rsidR="0096665D" w14:paraId="3D5FF428" w14:textId="77777777">
        <w:tc>
          <w:tcPr>
            <w:tcW w:w="2808" w:type="dxa"/>
            <w:vMerge/>
          </w:tcPr>
          <w:p w14:paraId="24C1F06C" w14:textId="77777777" w:rsidR="0096665D" w:rsidRDefault="0096665D" w:rsidP="0096665D">
            <w:pPr>
              <w:rPr>
                <w:kern w:val="2"/>
                <w:szCs w:val="24"/>
              </w:rPr>
            </w:pPr>
          </w:p>
        </w:tc>
        <w:tc>
          <w:tcPr>
            <w:tcW w:w="3240" w:type="dxa"/>
          </w:tcPr>
          <w:p w14:paraId="3F3122E5" w14:textId="77777777" w:rsidR="0096665D" w:rsidRDefault="0096665D" w:rsidP="0096665D">
            <w:pPr>
              <w:rPr>
                <w:kern w:val="2"/>
                <w:szCs w:val="24"/>
              </w:rPr>
            </w:pPr>
            <w:r>
              <w:rPr>
                <w:kern w:val="2"/>
                <w:szCs w:val="24"/>
              </w:rPr>
              <w:t>1.1.4. PVM mokėtojo kodas</w:t>
            </w:r>
          </w:p>
        </w:tc>
        <w:tc>
          <w:tcPr>
            <w:tcW w:w="3510" w:type="dxa"/>
          </w:tcPr>
          <w:p w14:paraId="5B1485DA" w14:textId="1FD79A0C" w:rsidR="0096665D" w:rsidRPr="00404422" w:rsidRDefault="0096665D" w:rsidP="0096665D">
            <w:pPr>
              <w:jc w:val="both"/>
              <w:rPr>
                <w:kern w:val="2"/>
                <w:szCs w:val="24"/>
              </w:rPr>
            </w:pPr>
            <w:r w:rsidRPr="00404422">
              <w:rPr>
                <w:kern w:val="2"/>
                <w:szCs w:val="24"/>
              </w:rPr>
              <w:t>Ne PVM mokėtojas</w:t>
            </w:r>
            <w:r w:rsidR="00B71909">
              <w:rPr>
                <w:kern w:val="2"/>
                <w:szCs w:val="24"/>
              </w:rPr>
              <w:t xml:space="preserve"> </w:t>
            </w:r>
          </w:p>
        </w:tc>
      </w:tr>
      <w:tr w:rsidR="003319AF" w14:paraId="50E1DD62" w14:textId="77777777" w:rsidTr="001F785E">
        <w:tc>
          <w:tcPr>
            <w:tcW w:w="2808" w:type="dxa"/>
            <w:vMerge/>
          </w:tcPr>
          <w:p w14:paraId="252674F4" w14:textId="77777777" w:rsidR="003319AF" w:rsidRDefault="003319AF" w:rsidP="003319AF">
            <w:pPr>
              <w:rPr>
                <w:kern w:val="2"/>
                <w:szCs w:val="24"/>
              </w:rPr>
            </w:pPr>
            <w:bookmarkStart w:id="1" w:name="_Hlk168397804"/>
          </w:p>
        </w:tc>
        <w:tc>
          <w:tcPr>
            <w:tcW w:w="3240" w:type="dxa"/>
          </w:tcPr>
          <w:p w14:paraId="4F6186FC" w14:textId="77777777" w:rsidR="003319AF" w:rsidRDefault="003319AF" w:rsidP="003319AF">
            <w:pPr>
              <w:rPr>
                <w:kern w:val="2"/>
                <w:szCs w:val="24"/>
              </w:rPr>
            </w:pPr>
            <w:r>
              <w:rPr>
                <w:kern w:val="2"/>
                <w:szCs w:val="24"/>
              </w:rPr>
              <w:t>1.1.5. Atsiskaitomoji sąskaita</w:t>
            </w:r>
          </w:p>
        </w:tc>
        <w:tc>
          <w:tcPr>
            <w:tcW w:w="3510" w:type="dxa"/>
            <w:shd w:val="clear" w:color="auto" w:fill="auto"/>
          </w:tcPr>
          <w:p w14:paraId="6B846349" w14:textId="6170513D" w:rsidR="003319AF" w:rsidRPr="000F4ED8" w:rsidRDefault="00F90360" w:rsidP="003319AF">
            <w:pPr>
              <w:jc w:val="both"/>
              <w:rPr>
                <w:kern w:val="2"/>
                <w:szCs w:val="24"/>
              </w:rPr>
            </w:pPr>
            <w:r w:rsidRPr="007A4623">
              <w:rPr>
                <w:bCs/>
                <w:szCs w:val="24"/>
              </w:rPr>
              <w:t>LT13 4010 0423 0060 8318</w:t>
            </w:r>
          </w:p>
        </w:tc>
      </w:tr>
      <w:tr w:rsidR="003319AF" w14:paraId="29362304" w14:textId="77777777" w:rsidTr="001F785E">
        <w:tc>
          <w:tcPr>
            <w:tcW w:w="2808" w:type="dxa"/>
            <w:vMerge/>
          </w:tcPr>
          <w:p w14:paraId="03F6C7CE" w14:textId="77777777" w:rsidR="003319AF" w:rsidRDefault="003319AF" w:rsidP="003319AF">
            <w:pPr>
              <w:rPr>
                <w:kern w:val="2"/>
                <w:szCs w:val="24"/>
              </w:rPr>
            </w:pPr>
          </w:p>
        </w:tc>
        <w:tc>
          <w:tcPr>
            <w:tcW w:w="3240" w:type="dxa"/>
          </w:tcPr>
          <w:p w14:paraId="2D5BDD17" w14:textId="77777777" w:rsidR="003319AF" w:rsidRDefault="003319AF" w:rsidP="003319AF">
            <w:pPr>
              <w:rPr>
                <w:kern w:val="2"/>
                <w:szCs w:val="24"/>
              </w:rPr>
            </w:pPr>
            <w:r>
              <w:rPr>
                <w:kern w:val="2"/>
                <w:szCs w:val="24"/>
              </w:rPr>
              <w:t>1.1.6. Bankas, banko kodas</w:t>
            </w:r>
          </w:p>
        </w:tc>
        <w:tc>
          <w:tcPr>
            <w:tcW w:w="3510" w:type="dxa"/>
            <w:shd w:val="clear" w:color="auto" w:fill="auto"/>
          </w:tcPr>
          <w:p w14:paraId="383D7820" w14:textId="04533DAC" w:rsidR="003319AF" w:rsidRPr="000F4ED8" w:rsidRDefault="00F90360" w:rsidP="003319AF">
            <w:pPr>
              <w:jc w:val="both"/>
              <w:rPr>
                <w:kern w:val="2"/>
                <w:szCs w:val="24"/>
              </w:rPr>
            </w:pPr>
            <w:r w:rsidRPr="007A4623">
              <w:rPr>
                <w:bCs/>
                <w:szCs w:val="24"/>
              </w:rPr>
              <w:t>AB „Luminor“ bankas, banko kodas 40100</w:t>
            </w:r>
          </w:p>
        </w:tc>
      </w:tr>
      <w:bookmarkEnd w:id="1"/>
      <w:tr w:rsidR="00404422" w14:paraId="06EE6499" w14:textId="77777777" w:rsidTr="001F785E">
        <w:tc>
          <w:tcPr>
            <w:tcW w:w="2808" w:type="dxa"/>
            <w:vMerge/>
          </w:tcPr>
          <w:p w14:paraId="1CEA1D8F" w14:textId="77777777" w:rsidR="00404422" w:rsidRDefault="00404422" w:rsidP="00404422">
            <w:pPr>
              <w:rPr>
                <w:kern w:val="2"/>
                <w:szCs w:val="24"/>
              </w:rPr>
            </w:pPr>
          </w:p>
        </w:tc>
        <w:tc>
          <w:tcPr>
            <w:tcW w:w="3240" w:type="dxa"/>
          </w:tcPr>
          <w:p w14:paraId="5C7CA6E7" w14:textId="77777777" w:rsidR="00404422" w:rsidRDefault="00404422" w:rsidP="00404422">
            <w:pPr>
              <w:rPr>
                <w:kern w:val="2"/>
                <w:szCs w:val="24"/>
              </w:rPr>
            </w:pPr>
            <w:r>
              <w:rPr>
                <w:kern w:val="2"/>
                <w:szCs w:val="24"/>
              </w:rPr>
              <w:t>1.1.7. Telefonas</w:t>
            </w:r>
          </w:p>
        </w:tc>
        <w:tc>
          <w:tcPr>
            <w:tcW w:w="3510" w:type="dxa"/>
            <w:shd w:val="clear" w:color="auto" w:fill="auto"/>
          </w:tcPr>
          <w:p w14:paraId="351BCF59" w14:textId="39214C47" w:rsidR="00404422" w:rsidRPr="000F4ED8" w:rsidRDefault="00F90360" w:rsidP="00404422">
            <w:pPr>
              <w:jc w:val="both"/>
              <w:rPr>
                <w:kern w:val="2"/>
                <w:szCs w:val="24"/>
              </w:rPr>
            </w:pPr>
            <w:r w:rsidRPr="00BD066A">
              <w:rPr>
                <w:kern w:val="2"/>
                <w:szCs w:val="24"/>
              </w:rPr>
              <w:t>(0 46) 34 39 71</w:t>
            </w:r>
          </w:p>
        </w:tc>
      </w:tr>
      <w:tr w:rsidR="00404422" w14:paraId="4C4A0CA2" w14:textId="77777777">
        <w:tc>
          <w:tcPr>
            <w:tcW w:w="2808" w:type="dxa"/>
            <w:vMerge/>
          </w:tcPr>
          <w:p w14:paraId="0295FE34" w14:textId="77777777" w:rsidR="00404422" w:rsidRDefault="00404422" w:rsidP="00404422">
            <w:pPr>
              <w:rPr>
                <w:kern w:val="2"/>
                <w:szCs w:val="24"/>
              </w:rPr>
            </w:pPr>
          </w:p>
        </w:tc>
        <w:tc>
          <w:tcPr>
            <w:tcW w:w="3240" w:type="dxa"/>
          </w:tcPr>
          <w:p w14:paraId="4F45C258" w14:textId="77777777" w:rsidR="00404422" w:rsidRDefault="00404422" w:rsidP="00404422">
            <w:pPr>
              <w:rPr>
                <w:kern w:val="2"/>
                <w:szCs w:val="24"/>
              </w:rPr>
            </w:pPr>
            <w:r>
              <w:rPr>
                <w:kern w:val="2"/>
                <w:szCs w:val="24"/>
              </w:rPr>
              <w:t>1.1.8. El. paštas</w:t>
            </w:r>
          </w:p>
        </w:tc>
        <w:tc>
          <w:tcPr>
            <w:tcW w:w="3510" w:type="dxa"/>
          </w:tcPr>
          <w:p w14:paraId="423D7F51" w14:textId="060C1377" w:rsidR="00404422" w:rsidRPr="000F4ED8" w:rsidRDefault="00F90360" w:rsidP="00404422">
            <w:pPr>
              <w:jc w:val="both"/>
              <w:rPr>
                <w:kern w:val="2"/>
                <w:szCs w:val="24"/>
              </w:rPr>
            </w:pPr>
            <w:r w:rsidRPr="004E6168">
              <w:t>info@klaipedospoliklinika.lt</w:t>
            </w:r>
          </w:p>
        </w:tc>
      </w:tr>
      <w:tr w:rsidR="00404422" w14:paraId="7DB79789" w14:textId="77777777">
        <w:tc>
          <w:tcPr>
            <w:tcW w:w="2808" w:type="dxa"/>
            <w:vMerge/>
          </w:tcPr>
          <w:p w14:paraId="4FD38442" w14:textId="77777777" w:rsidR="00404422" w:rsidRDefault="00404422" w:rsidP="00404422">
            <w:pPr>
              <w:rPr>
                <w:kern w:val="2"/>
                <w:szCs w:val="24"/>
              </w:rPr>
            </w:pPr>
          </w:p>
        </w:tc>
        <w:tc>
          <w:tcPr>
            <w:tcW w:w="3240" w:type="dxa"/>
          </w:tcPr>
          <w:p w14:paraId="0085B6EA" w14:textId="77777777" w:rsidR="00404422" w:rsidRDefault="00404422" w:rsidP="00404422">
            <w:pPr>
              <w:rPr>
                <w:kern w:val="2"/>
                <w:szCs w:val="24"/>
              </w:rPr>
            </w:pPr>
            <w:r>
              <w:rPr>
                <w:kern w:val="2"/>
                <w:szCs w:val="24"/>
              </w:rPr>
              <w:t>1.1.9. Šalies atstovas</w:t>
            </w:r>
          </w:p>
        </w:tc>
        <w:tc>
          <w:tcPr>
            <w:tcW w:w="3510" w:type="dxa"/>
          </w:tcPr>
          <w:p w14:paraId="24C6E7CE" w14:textId="55F56A9F" w:rsidR="00404422" w:rsidRPr="00404422" w:rsidRDefault="00B74635" w:rsidP="00F90360">
            <w:pPr>
              <w:rPr>
                <w:kern w:val="2"/>
                <w:szCs w:val="24"/>
              </w:rPr>
            </w:pPr>
            <w:r>
              <w:rPr>
                <w:kern w:val="2"/>
                <w:szCs w:val="24"/>
              </w:rPr>
              <w:t>Vyriausioji finansininkė Edita Maliauskienė</w:t>
            </w:r>
          </w:p>
        </w:tc>
      </w:tr>
      <w:tr w:rsidR="0096665D" w14:paraId="69D88C3A" w14:textId="77777777">
        <w:tc>
          <w:tcPr>
            <w:tcW w:w="2808" w:type="dxa"/>
            <w:vMerge/>
          </w:tcPr>
          <w:p w14:paraId="073D55FA" w14:textId="77777777" w:rsidR="0096665D" w:rsidRDefault="0096665D" w:rsidP="0096665D">
            <w:pPr>
              <w:rPr>
                <w:kern w:val="2"/>
                <w:szCs w:val="24"/>
              </w:rPr>
            </w:pPr>
          </w:p>
        </w:tc>
        <w:tc>
          <w:tcPr>
            <w:tcW w:w="3240" w:type="dxa"/>
          </w:tcPr>
          <w:p w14:paraId="5718029A" w14:textId="77777777" w:rsidR="0096665D" w:rsidRDefault="0096665D" w:rsidP="0096665D">
            <w:pPr>
              <w:rPr>
                <w:kern w:val="2"/>
                <w:szCs w:val="24"/>
              </w:rPr>
            </w:pPr>
            <w:r>
              <w:rPr>
                <w:kern w:val="2"/>
                <w:szCs w:val="24"/>
              </w:rPr>
              <w:t>1.1.10. Atstovavimo pagrindas</w:t>
            </w:r>
          </w:p>
        </w:tc>
        <w:tc>
          <w:tcPr>
            <w:tcW w:w="3510" w:type="dxa"/>
          </w:tcPr>
          <w:p w14:paraId="4F28C348" w14:textId="23698C1D" w:rsidR="0096665D" w:rsidRPr="00B74635" w:rsidRDefault="0096665D" w:rsidP="00B74635">
            <w:pPr>
              <w:jc w:val="both"/>
              <w:rPr>
                <w:kern w:val="2"/>
                <w:szCs w:val="24"/>
              </w:rPr>
            </w:pPr>
            <w:r w:rsidRPr="00B74635">
              <w:rPr>
                <w:kern w:val="2"/>
                <w:szCs w:val="24"/>
              </w:rPr>
              <w:t>Veikia pagal</w:t>
            </w:r>
            <w:r w:rsidR="003319AF" w:rsidRPr="00B74635">
              <w:rPr>
                <w:kern w:val="2"/>
                <w:szCs w:val="24"/>
              </w:rPr>
              <w:t xml:space="preserve"> </w:t>
            </w:r>
            <w:r w:rsidR="00B74635" w:rsidRPr="00035CF2">
              <w:rPr>
                <w:szCs w:val="24"/>
              </w:rPr>
              <w:t>VšĮ Klaipėdos miesto poliklinikos vyr. gydytojo Jono Sąlygos 2024 m. gegužės 10 d. įgaliojimą Nr. 7</w:t>
            </w:r>
          </w:p>
        </w:tc>
      </w:tr>
      <w:bookmarkEnd w:id="0"/>
      <w:tr w:rsidR="005A5832" w14:paraId="6C888088" w14:textId="77777777">
        <w:tc>
          <w:tcPr>
            <w:tcW w:w="2808" w:type="dxa"/>
            <w:vMerge w:val="restart"/>
          </w:tcPr>
          <w:p w14:paraId="33887C91" w14:textId="77777777" w:rsidR="005A5832" w:rsidRDefault="005A5832">
            <w:pPr>
              <w:rPr>
                <w:b/>
                <w:bCs/>
                <w:kern w:val="2"/>
                <w:szCs w:val="24"/>
              </w:rPr>
            </w:pPr>
          </w:p>
          <w:p w14:paraId="161F84F2" w14:textId="77777777" w:rsidR="005A5832" w:rsidRDefault="005A5832">
            <w:pPr>
              <w:rPr>
                <w:b/>
                <w:bCs/>
                <w:kern w:val="2"/>
                <w:szCs w:val="24"/>
              </w:rPr>
            </w:pPr>
          </w:p>
          <w:p w14:paraId="523BE937" w14:textId="77777777" w:rsidR="005A5832" w:rsidRDefault="005A5832">
            <w:pPr>
              <w:rPr>
                <w:b/>
                <w:bCs/>
                <w:kern w:val="2"/>
                <w:szCs w:val="24"/>
              </w:rPr>
            </w:pPr>
          </w:p>
          <w:p w14:paraId="5F6ED0C0" w14:textId="77777777" w:rsidR="005A5832" w:rsidRDefault="00A10867">
            <w:pPr>
              <w:rPr>
                <w:b/>
                <w:bCs/>
                <w:kern w:val="2"/>
                <w:szCs w:val="24"/>
              </w:rPr>
            </w:pPr>
            <w:r>
              <w:rPr>
                <w:b/>
                <w:bCs/>
                <w:kern w:val="2"/>
                <w:szCs w:val="24"/>
              </w:rPr>
              <w:t>1.2. Tiekėjas</w:t>
            </w:r>
          </w:p>
          <w:p w14:paraId="394B3390" w14:textId="77777777" w:rsidR="005A5832" w:rsidRDefault="00A10867">
            <w:pPr>
              <w:rPr>
                <w:color w:val="4472C4"/>
                <w:kern w:val="2"/>
                <w:szCs w:val="24"/>
              </w:rPr>
            </w:pPr>
            <w:r>
              <w:rPr>
                <w:color w:val="4472C4"/>
                <w:kern w:val="2"/>
                <w:szCs w:val="24"/>
              </w:rPr>
              <w:t>(jei Tiekėjas yra fizinis asmuo, skiltys atitinkamai pakoreguojamos)</w:t>
            </w:r>
          </w:p>
          <w:p w14:paraId="1505DEAD" w14:textId="77777777" w:rsidR="005A5832" w:rsidRDefault="005A5832">
            <w:pPr>
              <w:rPr>
                <w:b/>
                <w:bCs/>
                <w:kern w:val="2"/>
                <w:szCs w:val="24"/>
              </w:rPr>
            </w:pPr>
          </w:p>
        </w:tc>
        <w:tc>
          <w:tcPr>
            <w:tcW w:w="3240" w:type="dxa"/>
          </w:tcPr>
          <w:p w14:paraId="1D3C51A4" w14:textId="77777777" w:rsidR="005A5832" w:rsidRDefault="00A10867">
            <w:pPr>
              <w:rPr>
                <w:kern w:val="2"/>
                <w:szCs w:val="24"/>
              </w:rPr>
            </w:pPr>
            <w:r>
              <w:rPr>
                <w:kern w:val="2"/>
                <w:szCs w:val="24"/>
              </w:rPr>
              <w:t>1.2.1. Pavadinimas</w:t>
            </w:r>
          </w:p>
        </w:tc>
        <w:tc>
          <w:tcPr>
            <w:tcW w:w="3510" w:type="dxa"/>
          </w:tcPr>
          <w:p w14:paraId="2E14BC4C" w14:textId="77777777" w:rsidR="005A5832" w:rsidRDefault="005A5832">
            <w:pPr>
              <w:jc w:val="center"/>
              <w:rPr>
                <w:kern w:val="2"/>
                <w:szCs w:val="24"/>
              </w:rPr>
            </w:pPr>
          </w:p>
        </w:tc>
      </w:tr>
      <w:tr w:rsidR="005A5832" w14:paraId="347C1791" w14:textId="77777777">
        <w:tc>
          <w:tcPr>
            <w:tcW w:w="2808" w:type="dxa"/>
            <w:vMerge/>
          </w:tcPr>
          <w:p w14:paraId="4BB7C1D7" w14:textId="77777777" w:rsidR="005A5832" w:rsidRDefault="005A5832">
            <w:pPr>
              <w:rPr>
                <w:b/>
                <w:bCs/>
                <w:kern w:val="2"/>
                <w:szCs w:val="24"/>
              </w:rPr>
            </w:pPr>
          </w:p>
        </w:tc>
        <w:tc>
          <w:tcPr>
            <w:tcW w:w="3240" w:type="dxa"/>
          </w:tcPr>
          <w:p w14:paraId="63942640" w14:textId="77777777" w:rsidR="005A5832" w:rsidRDefault="00A10867">
            <w:pPr>
              <w:rPr>
                <w:kern w:val="2"/>
                <w:szCs w:val="24"/>
              </w:rPr>
            </w:pPr>
            <w:r>
              <w:rPr>
                <w:kern w:val="2"/>
                <w:szCs w:val="24"/>
              </w:rPr>
              <w:t>1.2.2. Juridinio asmens kodas</w:t>
            </w:r>
          </w:p>
        </w:tc>
        <w:tc>
          <w:tcPr>
            <w:tcW w:w="3510" w:type="dxa"/>
          </w:tcPr>
          <w:p w14:paraId="458C5A96" w14:textId="77777777" w:rsidR="005A5832" w:rsidRDefault="005A5832">
            <w:pPr>
              <w:jc w:val="center"/>
              <w:rPr>
                <w:kern w:val="2"/>
                <w:szCs w:val="24"/>
              </w:rPr>
            </w:pPr>
          </w:p>
        </w:tc>
      </w:tr>
      <w:tr w:rsidR="005A5832" w14:paraId="41C32BF6" w14:textId="77777777">
        <w:tc>
          <w:tcPr>
            <w:tcW w:w="2808" w:type="dxa"/>
            <w:vMerge/>
          </w:tcPr>
          <w:p w14:paraId="17A0DECF" w14:textId="77777777" w:rsidR="005A5832" w:rsidRDefault="005A5832">
            <w:pPr>
              <w:rPr>
                <w:b/>
                <w:bCs/>
                <w:kern w:val="2"/>
                <w:szCs w:val="24"/>
              </w:rPr>
            </w:pPr>
          </w:p>
        </w:tc>
        <w:tc>
          <w:tcPr>
            <w:tcW w:w="3240" w:type="dxa"/>
          </w:tcPr>
          <w:p w14:paraId="11906978" w14:textId="77777777" w:rsidR="005A5832" w:rsidRDefault="00A10867">
            <w:pPr>
              <w:rPr>
                <w:kern w:val="2"/>
                <w:szCs w:val="24"/>
              </w:rPr>
            </w:pPr>
            <w:r>
              <w:rPr>
                <w:kern w:val="2"/>
                <w:szCs w:val="24"/>
              </w:rPr>
              <w:t>1.2.3. Adresas</w:t>
            </w:r>
          </w:p>
        </w:tc>
        <w:tc>
          <w:tcPr>
            <w:tcW w:w="3510" w:type="dxa"/>
          </w:tcPr>
          <w:p w14:paraId="6C2AD1E5" w14:textId="77777777" w:rsidR="005A5832" w:rsidRDefault="005A5832">
            <w:pPr>
              <w:jc w:val="center"/>
              <w:rPr>
                <w:kern w:val="2"/>
                <w:szCs w:val="24"/>
              </w:rPr>
            </w:pPr>
          </w:p>
        </w:tc>
      </w:tr>
      <w:tr w:rsidR="005A5832" w14:paraId="7AB23D95" w14:textId="77777777" w:rsidTr="008269F1">
        <w:trPr>
          <w:trHeight w:val="70"/>
        </w:trPr>
        <w:tc>
          <w:tcPr>
            <w:tcW w:w="2808" w:type="dxa"/>
            <w:vMerge/>
          </w:tcPr>
          <w:p w14:paraId="777A5A40" w14:textId="77777777" w:rsidR="005A5832" w:rsidRDefault="005A5832">
            <w:pPr>
              <w:rPr>
                <w:b/>
                <w:bCs/>
                <w:kern w:val="2"/>
                <w:szCs w:val="24"/>
              </w:rPr>
            </w:pPr>
          </w:p>
        </w:tc>
        <w:tc>
          <w:tcPr>
            <w:tcW w:w="3240" w:type="dxa"/>
          </w:tcPr>
          <w:p w14:paraId="2BE539F2" w14:textId="77777777" w:rsidR="005A5832" w:rsidRDefault="00A10867">
            <w:pPr>
              <w:rPr>
                <w:kern w:val="2"/>
                <w:szCs w:val="24"/>
              </w:rPr>
            </w:pPr>
            <w:r>
              <w:rPr>
                <w:kern w:val="2"/>
                <w:szCs w:val="24"/>
              </w:rPr>
              <w:t>1.2.4. PVM mokėtojo kodas</w:t>
            </w:r>
          </w:p>
        </w:tc>
        <w:tc>
          <w:tcPr>
            <w:tcW w:w="3510" w:type="dxa"/>
          </w:tcPr>
          <w:p w14:paraId="13ECB396" w14:textId="77777777" w:rsidR="005A5832" w:rsidRDefault="005A5832">
            <w:pPr>
              <w:jc w:val="center"/>
              <w:rPr>
                <w:kern w:val="2"/>
                <w:szCs w:val="24"/>
              </w:rPr>
            </w:pPr>
          </w:p>
        </w:tc>
      </w:tr>
      <w:tr w:rsidR="005A5832" w14:paraId="42A87E7E" w14:textId="77777777">
        <w:tc>
          <w:tcPr>
            <w:tcW w:w="2808" w:type="dxa"/>
            <w:vMerge/>
          </w:tcPr>
          <w:p w14:paraId="22F170E5" w14:textId="77777777" w:rsidR="005A5832" w:rsidRDefault="005A5832">
            <w:pPr>
              <w:rPr>
                <w:b/>
                <w:bCs/>
                <w:kern w:val="2"/>
                <w:szCs w:val="24"/>
              </w:rPr>
            </w:pPr>
          </w:p>
        </w:tc>
        <w:tc>
          <w:tcPr>
            <w:tcW w:w="3240" w:type="dxa"/>
          </w:tcPr>
          <w:p w14:paraId="2384CD19" w14:textId="77777777" w:rsidR="005A5832" w:rsidRDefault="00A10867">
            <w:pPr>
              <w:rPr>
                <w:kern w:val="2"/>
                <w:szCs w:val="24"/>
              </w:rPr>
            </w:pPr>
            <w:r>
              <w:rPr>
                <w:kern w:val="2"/>
                <w:szCs w:val="24"/>
              </w:rPr>
              <w:t>1.2.5. Atsiskaitomoji sąskaita</w:t>
            </w:r>
          </w:p>
        </w:tc>
        <w:tc>
          <w:tcPr>
            <w:tcW w:w="3510" w:type="dxa"/>
          </w:tcPr>
          <w:p w14:paraId="38BCEBA2" w14:textId="77777777" w:rsidR="005A5832" w:rsidRDefault="005A5832">
            <w:pPr>
              <w:jc w:val="center"/>
              <w:rPr>
                <w:kern w:val="2"/>
                <w:szCs w:val="24"/>
              </w:rPr>
            </w:pPr>
          </w:p>
        </w:tc>
      </w:tr>
      <w:tr w:rsidR="005A5832" w14:paraId="53D74F4C" w14:textId="77777777">
        <w:tc>
          <w:tcPr>
            <w:tcW w:w="2808" w:type="dxa"/>
            <w:vMerge/>
          </w:tcPr>
          <w:p w14:paraId="55097D0A" w14:textId="77777777" w:rsidR="005A5832" w:rsidRDefault="005A5832">
            <w:pPr>
              <w:rPr>
                <w:b/>
                <w:bCs/>
                <w:kern w:val="2"/>
                <w:szCs w:val="24"/>
              </w:rPr>
            </w:pPr>
          </w:p>
        </w:tc>
        <w:tc>
          <w:tcPr>
            <w:tcW w:w="3240" w:type="dxa"/>
          </w:tcPr>
          <w:p w14:paraId="680EDD98" w14:textId="77777777" w:rsidR="005A5832" w:rsidRDefault="00A10867">
            <w:pPr>
              <w:rPr>
                <w:kern w:val="2"/>
                <w:szCs w:val="24"/>
              </w:rPr>
            </w:pPr>
            <w:r>
              <w:rPr>
                <w:kern w:val="2"/>
                <w:szCs w:val="24"/>
              </w:rPr>
              <w:t>1.2.6. Bankas, banko kodas</w:t>
            </w:r>
          </w:p>
        </w:tc>
        <w:tc>
          <w:tcPr>
            <w:tcW w:w="3510" w:type="dxa"/>
          </w:tcPr>
          <w:p w14:paraId="1D57FED1" w14:textId="77777777" w:rsidR="005A5832" w:rsidRDefault="005A5832">
            <w:pPr>
              <w:jc w:val="center"/>
              <w:rPr>
                <w:kern w:val="2"/>
                <w:szCs w:val="24"/>
              </w:rPr>
            </w:pPr>
          </w:p>
        </w:tc>
      </w:tr>
      <w:tr w:rsidR="005A5832" w14:paraId="537B0DF9" w14:textId="77777777">
        <w:tc>
          <w:tcPr>
            <w:tcW w:w="2808" w:type="dxa"/>
            <w:vMerge/>
          </w:tcPr>
          <w:p w14:paraId="0609F95E" w14:textId="77777777" w:rsidR="005A5832" w:rsidRDefault="005A5832">
            <w:pPr>
              <w:rPr>
                <w:b/>
                <w:bCs/>
                <w:kern w:val="2"/>
                <w:szCs w:val="24"/>
              </w:rPr>
            </w:pPr>
          </w:p>
        </w:tc>
        <w:tc>
          <w:tcPr>
            <w:tcW w:w="3240" w:type="dxa"/>
          </w:tcPr>
          <w:p w14:paraId="47B04E0F" w14:textId="77777777" w:rsidR="005A5832" w:rsidRDefault="00A10867">
            <w:pPr>
              <w:rPr>
                <w:kern w:val="2"/>
                <w:szCs w:val="24"/>
              </w:rPr>
            </w:pPr>
            <w:r>
              <w:rPr>
                <w:kern w:val="2"/>
                <w:szCs w:val="24"/>
              </w:rPr>
              <w:t>1.2.7. Telefonas</w:t>
            </w:r>
          </w:p>
        </w:tc>
        <w:tc>
          <w:tcPr>
            <w:tcW w:w="3510" w:type="dxa"/>
          </w:tcPr>
          <w:p w14:paraId="51AF7728" w14:textId="77777777" w:rsidR="005A5832" w:rsidRDefault="005A5832">
            <w:pPr>
              <w:jc w:val="center"/>
              <w:rPr>
                <w:kern w:val="2"/>
                <w:szCs w:val="24"/>
              </w:rPr>
            </w:pPr>
          </w:p>
        </w:tc>
      </w:tr>
      <w:tr w:rsidR="005A5832" w14:paraId="72BDC5B0" w14:textId="77777777">
        <w:tc>
          <w:tcPr>
            <w:tcW w:w="2808" w:type="dxa"/>
            <w:vMerge/>
          </w:tcPr>
          <w:p w14:paraId="32D3FE7F" w14:textId="77777777" w:rsidR="005A5832" w:rsidRDefault="005A5832">
            <w:pPr>
              <w:rPr>
                <w:b/>
                <w:bCs/>
                <w:kern w:val="2"/>
                <w:szCs w:val="24"/>
              </w:rPr>
            </w:pPr>
          </w:p>
        </w:tc>
        <w:tc>
          <w:tcPr>
            <w:tcW w:w="3240" w:type="dxa"/>
          </w:tcPr>
          <w:p w14:paraId="09D71D57" w14:textId="77777777" w:rsidR="005A5832" w:rsidRDefault="00A10867">
            <w:pPr>
              <w:rPr>
                <w:kern w:val="2"/>
                <w:szCs w:val="24"/>
              </w:rPr>
            </w:pPr>
            <w:r>
              <w:rPr>
                <w:kern w:val="2"/>
                <w:szCs w:val="24"/>
              </w:rPr>
              <w:t>1.2.8. El. paštas</w:t>
            </w:r>
          </w:p>
        </w:tc>
        <w:tc>
          <w:tcPr>
            <w:tcW w:w="3510" w:type="dxa"/>
          </w:tcPr>
          <w:p w14:paraId="1C8D45DC" w14:textId="77777777" w:rsidR="005A5832" w:rsidRDefault="005A5832">
            <w:pPr>
              <w:jc w:val="center"/>
              <w:rPr>
                <w:kern w:val="2"/>
                <w:szCs w:val="24"/>
              </w:rPr>
            </w:pPr>
          </w:p>
        </w:tc>
      </w:tr>
      <w:tr w:rsidR="005A5832" w14:paraId="06402D75" w14:textId="77777777">
        <w:tc>
          <w:tcPr>
            <w:tcW w:w="2808" w:type="dxa"/>
            <w:vMerge/>
          </w:tcPr>
          <w:p w14:paraId="7555D6B0" w14:textId="77777777" w:rsidR="005A5832" w:rsidRDefault="005A5832">
            <w:pPr>
              <w:rPr>
                <w:b/>
                <w:bCs/>
                <w:kern w:val="2"/>
                <w:szCs w:val="24"/>
              </w:rPr>
            </w:pPr>
          </w:p>
        </w:tc>
        <w:tc>
          <w:tcPr>
            <w:tcW w:w="3240" w:type="dxa"/>
          </w:tcPr>
          <w:p w14:paraId="791A118C" w14:textId="77777777" w:rsidR="005A5832" w:rsidRDefault="00A10867">
            <w:pPr>
              <w:rPr>
                <w:kern w:val="2"/>
                <w:szCs w:val="24"/>
              </w:rPr>
            </w:pPr>
            <w:r>
              <w:rPr>
                <w:kern w:val="2"/>
                <w:szCs w:val="24"/>
              </w:rPr>
              <w:t>1.2.9. Šalies atstovas</w:t>
            </w:r>
          </w:p>
        </w:tc>
        <w:tc>
          <w:tcPr>
            <w:tcW w:w="3510" w:type="dxa"/>
          </w:tcPr>
          <w:p w14:paraId="7820328C" w14:textId="77777777" w:rsidR="005A5832" w:rsidRDefault="005A5832">
            <w:pPr>
              <w:jc w:val="center"/>
              <w:rPr>
                <w:kern w:val="2"/>
                <w:szCs w:val="24"/>
              </w:rPr>
            </w:pPr>
          </w:p>
        </w:tc>
      </w:tr>
      <w:tr w:rsidR="005A5832" w14:paraId="1D468A4B" w14:textId="77777777">
        <w:tc>
          <w:tcPr>
            <w:tcW w:w="2808" w:type="dxa"/>
            <w:vMerge/>
          </w:tcPr>
          <w:p w14:paraId="671C9A13" w14:textId="77777777" w:rsidR="005A5832" w:rsidRDefault="005A5832">
            <w:pPr>
              <w:rPr>
                <w:b/>
                <w:bCs/>
                <w:kern w:val="2"/>
                <w:szCs w:val="24"/>
              </w:rPr>
            </w:pPr>
          </w:p>
        </w:tc>
        <w:tc>
          <w:tcPr>
            <w:tcW w:w="3240" w:type="dxa"/>
          </w:tcPr>
          <w:p w14:paraId="4F4FAA10" w14:textId="77777777" w:rsidR="005A5832" w:rsidRDefault="00A10867">
            <w:pPr>
              <w:rPr>
                <w:kern w:val="2"/>
                <w:szCs w:val="24"/>
              </w:rPr>
            </w:pPr>
            <w:r>
              <w:rPr>
                <w:kern w:val="2"/>
                <w:szCs w:val="24"/>
              </w:rPr>
              <w:t>1.2.10. Atstovavimo pagrindas</w:t>
            </w:r>
          </w:p>
        </w:tc>
        <w:tc>
          <w:tcPr>
            <w:tcW w:w="3510" w:type="dxa"/>
          </w:tcPr>
          <w:p w14:paraId="3E3BF583" w14:textId="77777777" w:rsidR="005A5832" w:rsidRDefault="005A5832">
            <w:pPr>
              <w:jc w:val="center"/>
              <w:rPr>
                <w:kern w:val="2"/>
                <w:szCs w:val="24"/>
              </w:rPr>
            </w:pPr>
          </w:p>
        </w:tc>
      </w:tr>
    </w:tbl>
    <w:p w14:paraId="363421B5"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12938F43" w14:textId="77777777">
        <w:trPr>
          <w:trHeight w:val="300"/>
        </w:trPr>
        <w:tc>
          <w:tcPr>
            <w:tcW w:w="9535" w:type="dxa"/>
            <w:gridSpan w:val="4"/>
          </w:tcPr>
          <w:p w14:paraId="08FDFB04" w14:textId="77777777" w:rsidR="005A5832" w:rsidRDefault="00A10867">
            <w:pPr>
              <w:jc w:val="center"/>
              <w:rPr>
                <w:b/>
                <w:bCs/>
                <w:kern w:val="2"/>
                <w:szCs w:val="24"/>
              </w:rPr>
            </w:pPr>
            <w:r>
              <w:rPr>
                <w:b/>
                <w:bCs/>
                <w:kern w:val="2"/>
                <w:szCs w:val="24"/>
              </w:rPr>
              <w:t>2. ATSAKINGI ASMENYS</w:t>
            </w:r>
          </w:p>
        </w:tc>
      </w:tr>
      <w:tr w:rsidR="005A5832" w14:paraId="0BF36B91" w14:textId="77777777">
        <w:trPr>
          <w:trHeight w:val="300"/>
        </w:trPr>
        <w:tc>
          <w:tcPr>
            <w:tcW w:w="2704" w:type="dxa"/>
            <w:gridSpan w:val="2"/>
          </w:tcPr>
          <w:p w14:paraId="41EBC9C4" w14:textId="146A55EC" w:rsidR="005A5832" w:rsidRDefault="00A10867">
            <w:pPr>
              <w:rPr>
                <w:b/>
                <w:bCs/>
                <w:kern w:val="2"/>
                <w:szCs w:val="24"/>
              </w:rPr>
            </w:pPr>
            <w:bookmarkStart w:id="2" w:name="_Hlk171936784"/>
            <w:r>
              <w:rPr>
                <w:b/>
                <w:bCs/>
                <w:kern w:val="2"/>
                <w:szCs w:val="24"/>
              </w:rPr>
              <w:t xml:space="preserve">2.1. Pirkėjo kontaktiniai asmenys, atsakingi už Sutarties vykdymą, Prekių priėmimą, Sąskaitų per informacinę sistemą </w:t>
            </w:r>
            <w:r w:rsidR="00293892">
              <w:rPr>
                <w:b/>
                <w:bCs/>
                <w:kern w:val="2"/>
                <w:szCs w:val="24"/>
              </w:rPr>
              <w:t>SABIS</w:t>
            </w:r>
            <w:r>
              <w:rPr>
                <w:b/>
                <w:bCs/>
                <w:kern w:val="2"/>
                <w:szCs w:val="24"/>
              </w:rPr>
              <w:t xml:space="preserve"> priėmimą</w:t>
            </w:r>
          </w:p>
        </w:tc>
        <w:tc>
          <w:tcPr>
            <w:tcW w:w="6831" w:type="dxa"/>
            <w:gridSpan w:val="2"/>
          </w:tcPr>
          <w:p w14:paraId="0DA84889" w14:textId="3D877B37" w:rsidR="005A5832" w:rsidRPr="00051045" w:rsidRDefault="00F90360" w:rsidP="0096665D">
            <w:pPr>
              <w:jc w:val="both"/>
              <w:rPr>
                <w:bCs/>
              </w:rPr>
            </w:pPr>
            <w:r w:rsidRPr="00BD066A">
              <w:rPr>
                <w:bCs/>
              </w:rPr>
              <w:t>VšĮ „Klaipėdos miesto poliklinika“</w:t>
            </w:r>
            <w:r>
              <w:rPr>
                <w:bCs/>
              </w:rPr>
              <w:t xml:space="preserve"> v</w:t>
            </w:r>
            <w:r w:rsidRPr="00F90360">
              <w:rPr>
                <w:bCs/>
              </w:rPr>
              <w:t>yresnysis inžinierius darbų saugai, metrologijai ir medicininės technikos priežiūrai</w:t>
            </w:r>
            <w:r>
              <w:rPr>
                <w:bCs/>
              </w:rPr>
              <w:t xml:space="preserve"> Simas Jankauskas, tel. </w:t>
            </w:r>
            <w:r w:rsidRPr="00F90360">
              <w:rPr>
                <w:bCs/>
              </w:rPr>
              <w:t>+370</w:t>
            </w:r>
            <w:r>
              <w:rPr>
                <w:bCs/>
              </w:rPr>
              <w:t xml:space="preserve"> </w:t>
            </w:r>
            <w:r w:rsidRPr="00F90360">
              <w:rPr>
                <w:bCs/>
              </w:rPr>
              <w:t>68</w:t>
            </w:r>
            <w:r w:rsidR="00051045">
              <w:rPr>
                <w:bCs/>
              </w:rPr>
              <w:t xml:space="preserve"> </w:t>
            </w:r>
            <w:r w:rsidRPr="00F90360">
              <w:rPr>
                <w:bCs/>
              </w:rPr>
              <w:t>87</w:t>
            </w:r>
            <w:r w:rsidR="00051045">
              <w:rPr>
                <w:bCs/>
              </w:rPr>
              <w:t xml:space="preserve"> </w:t>
            </w:r>
            <w:r w:rsidRPr="00F90360">
              <w:rPr>
                <w:bCs/>
              </w:rPr>
              <w:t>64</w:t>
            </w:r>
            <w:r w:rsidR="00051045">
              <w:rPr>
                <w:bCs/>
              </w:rPr>
              <w:t xml:space="preserve"> </w:t>
            </w:r>
            <w:r w:rsidRPr="00F90360">
              <w:rPr>
                <w:bCs/>
              </w:rPr>
              <w:t>59</w:t>
            </w:r>
            <w:r>
              <w:rPr>
                <w:bCs/>
              </w:rPr>
              <w:t xml:space="preserve">, el. p. </w:t>
            </w:r>
            <w:hyperlink r:id="rId11" w:history="1">
              <w:r w:rsidR="00051045" w:rsidRPr="000C242B">
                <w:rPr>
                  <w:rStyle w:val="Hipersaitas"/>
                  <w:bCs/>
                </w:rPr>
                <w:t>sjankauskas@klaipedospoliklinika.lt</w:t>
              </w:r>
            </w:hyperlink>
            <w:r w:rsidR="00051045">
              <w:rPr>
                <w:bCs/>
              </w:rPr>
              <w:t xml:space="preserve"> </w:t>
            </w:r>
          </w:p>
        </w:tc>
      </w:tr>
      <w:bookmarkEnd w:id="2"/>
      <w:tr w:rsidR="005A5832" w14:paraId="667B2A56" w14:textId="77777777">
        <w:trPr>
          <w:trHeight w:val="300"/>
        </w:trPr>
        <w:tc>
          <w:tcPr>
            <w:tcW w:w="2704" w:type="dxa"/>
            <w:gridSpan w:val="2"/>
          </w:tcPr>
          <w:p w14:paraId="14724B35"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7FBBE63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2BCFCD2" w14:textId="77777777">
        <w:trPr>
          <w:trHeight w:val="300"/>
        </w:trPr>
        <w:tc>
          <w:tcPr>
            <w:tcW w:w="9535" w:type="dxa"/>
            <w:gridSpan w:val="4"/>
          </w:tcPr>
          <w:p w14:paraId="1E14102B" w14:textId="77777777" w:rsidR="005A5832" w:rsidRDefault="00A10867">
            <w:pPr>
              <w:jc w:val="center"/>
              <w:rPr>
                <w:b/>
                <w:bCs/>
                <w:kern w:val="2"/>
                <w:szCs w:val="24"/>
              </w:rPr>
            </w:pPr>
            <w:r>
              <w:rPr>
                <w:b/>
                <w:bCs/>
                <w:kern w:val="2"/>
                <w:szCs w:val="24"/>
              </w:rPr>
              <w:t>3. SUTARTIES DALYKAS</w:t>
            </w:r>
          </w:p>
        </w:tc>
      </w:tr>
      <w:tr w:rsidR="005A5832" w14:paraId="18FE966A" w14:textId="77777777">
        <w:trPr>
          <w:trHeight w:val="300"/>
        </w:trPr>
        <w:tc>
          <w:tcPr>
            <w:tcW w:w="2704" w:type="dxa"/>
            <w:gridSpan w:val="2"/>
          </w:tcPr>
          <w:p w14:paraId="273BA46F" w14:textId="77777777" w:rsidR="005A5832" w:rsidRDefault="00A10867">
            <w:pPr>
              <w:rPr>
                <w:b/>
                <w:bCs/>
                <w:kern w:val="2"/>
                <w:szCs w:val="24"/>
              </w:rPr>
            </w:pPr>
            <w:r>
              <w:rPr>
                <w:b/>
                <w:bCs/>
                <w:kern w:val="2"/>
                <w:szCs w:val="24"/>
              </w:rPr>
              <w:t xml:space="preserve">3.1. Sutarties dalykas </w:t>
            </w:r>
          </w:p>
        </w:tc>
        <w:tc>
          <w:tcPr>
            <w:tcW w:w="6831" w:type="dxa"/>
            <w:gridSpan w:val="2"/>
          </w:tcPr>
          <w:p w14:paraId="2648E80C" w14:textId="7CB416C2" w:rsidR="00B86190" w:rsidRDefault="00B86190" w:rsidP="00B86190">
            <w:pPr>
              <w:jc w:val="both"/>
              <w:rPr>
                <w:color w:val="000000"/>
                <w:kern w:val="2"/>
                <w:szCs w:val="24"/>
              </w:rPr>
            </w:pPr>
            <w:r>
              <w:rPr>
                <w:kern w:val="2"/>
                <w:szCs w:val="24"/>
              </w:rPr>
              <w:t xml:space="preserve">Tiekėjas įsipareigoja Sutartyje numatytomis sąlygomis </w:t>
            </w:r>
            <w:r w:rsidRPr="00404422">
              <w:rPr>
                <w:b/>
                <w:bCs/>
                <w:szCs w:val="24"/>
              </w:rPr>
              <w:t>pristatyt</w:t>
            </w:r>
            <w:r>
              <w:rPr>
                <w:b/>
                <w:bCs/>
                <w:szCs w:val="24"/>
              </w:rPr>
              <w:t>i</w:t>
            </w:r>
            <w:r w:rsidRPr="00404422">
              <w:rPr>
                <w:b/>
                <w:bCs/>
                <w:szCs w:val="24"/>
              </w:rPr>
              <w:t>, sumontuot</w:t>
            </w:r>
            <w:r>
              <w:rPr>
                <w:b/>
                <w:bCs/>
                <w:szCs w:val="24"/>
              </w:rPr>
              <w:t>i</w:t>
            </w:r>
            <w:r w:rsidR="003D418A">
              <w:rPr>
                <w:b/>
                <w:bCs/>
                <w:szCs w:val="24"/>
              </w:rPr>
              <w:t xml:space="preserve"> </w:t>
            </w:r>
            <w:r w:rsidR="003D418A" w:rsidRPr="00695B22">
              <w:rPr>
                <w:b/>
                <w:bCs/>
                <w:szCs w:val="24"/>
              </w:rPr>
              <w:t>Pirkėjo nurodytoje vietoje</w:t>
            </w:r>
            <w:r w:rsidRPr="00404422">
              <w:rPr>
                <w:b/>
                <w:bCs/>
                <w:szCs w:val="24"/>
              </w:rPr>
              <w:t xml:space="preserve"> ir </w:t>
            </w:r>
            <w:r>
              <w:rPr>
                <w:b/>
                <w:bCs/>
                <w:szCs w:val="24"/>
              </w:rPr>
              <w:t xml:space="preserve">apmokyti personalą naudotis preke, </w:t>
            </w:r>
            <w:r w:rsidRPr="00F83AC2">
              <w:rPr>
                <w:color w:val="000000" w:themeColor="text1"/>
                <w:kern w:val="2"/>
                <w:szCs w:val="24"/>
              </w:rPr>
              <w:t xml:space="preserve">nurodyta </w:t>
            </w:r>
            <w:r>
              <w:rPr>
                <w:color w:val="000000"/>
                <w:kern w:val="2"/>
                <w:szCs w:val="24"/>
              </w:rPr>
              <w:t>Sutarties priede Nr. 1 „Pasiūlymas“ (toliau – Prekė).</w:t>
            </w:r>
          </w:p>
          <w:p w14:paraId="06A8E8FB" w14:textId="55FAE37C" w:rsidR="005A5832" w:rsidRDefault="00B86190" w:rsidP="00B86190">
            <w:pPr>
              <w:jc w:val="both"/>
              <w:rPr>
                <w:color w:val="000000"/>
                <w:kern w:val="2"/>
                <w:szCs w:val="24"/>
              </w:rPr>
            </w:pPr>
            <w:r>
              <w:rPr>
                <w:color w:val="000000"/>
                <w:kern w:val="2"/>
                <w:szCs w:val="24"/>
              </w:rPr>
              <w:t>Išsamus Prekės aprašymas ir kiti reikalavimai tiekiamai Prekei nustatyti Sutarties priede Nr. 2 „Techninė specifikacija“ (toliau – Techninė specifikacija) ir Sutarties priede Nr. 1 „Pasiūlymas“.</w:t>
            </w:r>
          </w:p>
        </w:tc>
      </w:tr>
      <w:tr w:rsidR="005A5832" w14:paraId="16C3D8E5" w14:textId="77777777">
        <w:trPr>
          <w:trHeight w:val="300"/>
        </w:trPr>
        <w:tc>
          <w:tcPr>
            <w:tcW w:w="2704" w:type="dxa"/>
            <w:gridSpan w:val="2"/>
          </w:tcPr>
          <w:p w14:paraId="79DD20F1" w14:textId="77777777" w:rsidR="005A5832" w:rsidRDefault="00A10867">
            <w:pPr>
              <w:rPr>
                <w:b/>
                <w:bCs/>
                <w:kern w:val="2"/>
                <w:szCs w:val="24"/>
              </w:rPr>
            </w:pPr>
            <w:r>
              <w:rPr>
                <w:b/>
                <w:bCs/>
                <w:kern w:val="2"/>
                <w:szCs w:val="24"/>
              </w:rPr>
              <w:t>3.2. Pirkimo numeris</w:t>
            </w:r>
          </w:p>
        </w:tc>
        <w:tc>
          <w:tcPr>
            <w:tcW w:w="6831" w:type="dxa"/>
            <w:gridSpan w:val="2"/>
          </w:tcPr>
          <w:p w14:paraId="3345C5D9" w14:textId="6460AAED" w:rsidR="005A5832" w:rsidRDefault="00942274">
            <w:pPr>
              <w:rPr>
                <w:kern w:val="2"/>
                <w:szCs w:val="24"/>
              </w:rPr>
            </w:pPr>
            <w:r w:rsidRPr="00942274">
              <w:rPr>
                <w:color w:val="4472C4" w:themeColor="accent1"/>
                <w:kern w:val="2"/>
                <w:szCs w:val="24"/>
              </w:rPr>
              <w:t>(įrašyti)</w:t>
            </w:r>
          </w:p>
        </w:tc>
      </w:tr>
      <w:tr w:rsidR="005A5832" w14:paraId="1473D090" w14:textId="77777777">
        <w:trPr>
          <w:trHeight w:val="300"/>
        </w:trPr>
        <w:tc>
          <w:tcPr>
            <w:tcW w:w="2704" w:type="dxa"/>
            <w:gridSpan w:val="2"/>
          </w:tcPr>
          <w:p w14:paraId="72649278"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753F829" w14:textId="4F054013" w:rsidR="005A5832" w:rsidRDefault="00A10867">
            <w:pPr>
              <w:rPr>
                <w:kern w:val="2"/>
                <w:szCs w:val="24"/>
              </w:rPr>
            </w:pPr>
            <w:r>
              <w:rPr>
                <w:kern w:val="2"/>
                <w:szCs w:val="24"/>
              </w:rPr>
              <w:t>Netaikoma</w:t>
            </w:r>
            <w:r w:rsidR="00942274">
              <w:rPr>
                <w:kern w:val="2"/>
                <w:szCs w:val="24"/>
              </w:rPr>
              <w:t>.</w:t>
            </w:r>
          </w:p>
          <w:p w14:paraId="2FB6D771" w14:textId="3D438277" w:rsidR="005A5832" w:rsidRDefault="005A5832">
            <w:pPr>
              <w:rPr>
                <w:kern w:val="2"/>
                <w:szCs w:val="24"/>
              </w:rPr>
            </w:pPr>
          </w:p>
        </w:tc>
      </w:tr>
      <w:tr w:rsidR="005A5832" w14:paraId="4C371719" w14:textId="77777777">
        <w:trPr>
          <w:trHeight w:val="300"/>
        </w:trPr>
        <w:tc>
          <w:tcPr>
            <w:tcW w:w="9535" w:type="dxa"/>
            <w:gridSpan w:val="4"/>
          </w:tcPr>
          <w:p w14:paraId="3A14D4DE"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E44CC38" w14:textId="77777777">
        <w:trPr>
          <w:trHeight w:val="300"/>
        </w:trPr>
        <w:tc>
          <w:tcPr>
            <w:tcW w:w="2704" w:type="dxa"/>
            <w:gridSpan w:val="2"/>
          </w:tcPr>
          <w:p w14:paraId="5383BEAC" w14:textId="47C8F21E"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62126957" w14:textId="1D9EA9DF" w:rsidR="00F43161" w:rsidRDefault="00F43161" w:rsidP="00F41CCD">
            <w:pPr>
              <w:jc w:val="both"/>
              <w:rPr>
                <w:kern w:val="2"/>
                <w:szCs w:val="24"/>
              </w:rPr>
            </w:pPr>
            <w:r>
              <w:rPr>
                <w:kern w:val="2"/>
                <w:szCs w:val="24"/>
              </w:rPr>
              <w:t>Prekės pristatymas, prekės instaliavimas ir personalo apmokymas atliekamas</w:t>
            </w:r>
            <w:r w:rsidR="00426891">
              <w:rPr>
                <w:kern w:val="2"/>
                <w:szCs w:val="24"/>
              </w:rPr>
              <w:t xml:space="preserve"> </w:t>
            </w:r>
            <w:r w:rsidR="00426891" w:rsidRPr="00426891">
              <w:rPr>
                <w:b/>
                <w:bCs/>
                <w:kern w:val="2"/>
                <w:szCs w:val="24"/>
              </w:rPr>
              <w:t>ne vėliau kaip</w:t>
            </w:r>
            <w:r w:rsidRPr="00426891">
              <w:rPr>
                <w:b/>
                <w:bCs/>
                <w:kern w:val="2"/>
                <w:szCs w:val="24"/>
              </w:rPr>
              <w:t xml:space="preserve"> per </w:t>
            </w:r>
            <w:r w:rsidR="00F33F24">
              <w:rPr>
                <w:b/>
                <w:bCs/>
                <w:kern w:val="2"/>
                <w:szCs w:val="24"/>
              </w:rPr>
              <w:t>4</w:t>
            </w:r>
            <w:r w:rsidR="00F33F24" w:rsidRPr="00426891">
              <w:rPr>
                <w:b/>
                <w:bCs/>
                <w:kern w:val="2"/>
                <w:szCs w:val="24"/>
              </w:rPr>
              <w:t xml:space="preserve"> </w:t>
            </w:r>
            <w:r w:rsidRPr="00426891">
              <w:rPr>
                <w:b/>
                <w:bCs/>
                <w:kern w:val="2"/>
                <w:szCs w:val="24"/>
              </w:rPr>
              <w:t>(</w:t>
            </w:r>
            <w:r w:rsidR="00F33F24">
              <w:rPr>
                <w:b/>
                <w:bCs/>
                <w:kern w:val="2"/>
                <w:szCs w:val="24"/>
              </w:rPr>
              <w:t>keturis</w:t>
            </w:r>
            <w:r w:rsidRPr="00426891">
              <w:rPr>
                <w:b/>
                <w:bCs/>
                <w:kern w:val="2"/>
                <w:szCs w:val="24"/>
              </w:rPr>
              <w:t>) mėnesius</w:t>
            </w:r>
            <w:r w:rsidR="00426891">
              <w:rPr>
                <w:kern w:val="2"/>
                <w:szCs w:val="24"/>
              </w:rPr>
              <w:t xml:space="preserve"> nuo Sutarties įsigaliojimo dienos šiuo adresu: </w:t>
            </w:r>
            <w:r w:rsidR="00426891" w:rsidRPr="00426891">
              <w:rPr>
                <w:b/>
                <w:bCs/>
                <w:szCs w:val="24"/>
              </w:rPr>
              <w:t xml:space="preserve">Taikos pr. </w:t>
            </w:r>
            <w:r w:rsidR="00A6167A">
              <w:rPr>
                <w:b/>
                <w:bCs/>
                <w:szCs w:val="24"/>
              </w:rPr>
              <w:t>76</w:t>
            </w:r>
            <w:r w:rsidR="00426891" w:rsidRPr="00426891">
              <w:rPr>
                <w:b/>
                <w:bCs/>
                <w:szCs w:val="24"/>
              </w:rPr>
              <w:t>, Klaipėda</w:t>
            </w:r>
            <w:r w:rsidR="00426891">
              <w:rPr>
                <w:b/>
                <w:bCs/>
                <w:szCs w:val="24"/>
              </w:rPr>
              <w:t>.</w:t>
            </w:r>
          </w:p>
          <w:p w14:paraId="29AD0926" w14:textId="14032E31" w:rsidR="00115A72" w:rsidRDefault="00115A72" w:rsidP="00F41CCD">
            <w:pPr>
              <w:jc w:val="both"/>
              <w:rPr>
                <w:szCs w:val="24"/>
              </w:rPr>
            </w:pPr>
            <w:r w:rsidRPr="00115A72">
              <w:rPr>
                <w:szCs w:val="24"/>
              </w:rPr>
              <w:t>Konkretus Prek</w:t>
            </w:r>
            <w:r w:rsidR="00426891">
              <w:rPr>
                <w:szCs w:val="24"/>
              </w:rPr>
              <w:t>ės</w:t>
            </w:r>
            <w:r w:rsidRPr="00115A72">
              <w:rPr>
                <w:szCs w:val="24"/>
              </w:rPr>
              <w:t xml:space="preserve"> pristatymo laikas turi būti iš anksto suderintas su Pirkėju. </w:t>
            </w:r>
            <w:r w:rsidR="00882DB4">
              <w:rPr>
                <w:szCs w:val="24"/>
              </w:rPr>
              <w:t>Tiekėjas</w:t>
            </w:r>
            <w:r w:rsidRPr="00115A72">
              <w:rPr>
                <w:szCs w:val="24"/>
              </w:rPr>
              <w:t xml:space="preserve">, planuodamas </w:t>
            </w:r>
            <w:r w:rsidR="00882DB4">
              <w:rPr>
                <w:szCs w:val="24"/>
              </w:rPr>
              <w:t>P</w:t>
            </w:r>
            <w:r w:rsidR="00882DB4" w:rsidRPr="00115A72">
              <w:rPr>
                <w:szCs w:val="24"/>
              </w:rPr>
              <w:t>rek</w:t>
            </w:r>
            <w:r w:rsidR="00D16B09">
              <w:rPr>
                <w:szCs w:val="24"/>
              </w:rPr>
              <w:t>ės</w:t>
            </w:r>
            <w:r w:rsidR="00882DB4" w:rsidRPr="00115A72">
              <w:rPr>
                <w:szCs w:val="24"/>
              </w:rPr>
              <w:t xml:space="preserve"> </w:t>
            </w:r>
            <w:r w:rsidRPr="00115A72">
              <w:rPr>
                <w:szCs w:val="24"/>
              </w:rPr>
              <w:t>pristatymą, turi ne vėliau kaip pieš 10 darbo dienų informuoti Pirkėją apie preliminarų pristatymo laiką, prireikus suderinti galimas pristatymo datas. Prek</w:t>
            </w:r>
            <w:r w:rsidR="00D16B09">
              <w:rPr>
                <w:szCs w:val="24"/>
              </w:rPr>
              <w:t>ės</w:t>
            </w:r>
            <w:r w:rsidRPr="00115A72">
              <w:rPr>
                <w:szCs w:val="24"/>
              </w:rPr>
              <w:t xml:space="preserve"> pristatymo metu visada turi dalyvauti Pirkėjo atstovas ir (arba) Pirkėjo įgaliotas asmuo.</w:t>
            </w:r>
          </w:p>
        </w:tc>
      </w:tr>
      <w:tr w:rsidR="005A5832" w14:paraId="21D5C86B" w14:textId="77777777">
        <w:trPr>
          <w:trHeight w:val="300"/>
        </w:trPr>
        <w:tc>
          <w:tcPr>
            <w:tcW w:w="2704" w:type="dxa"/>
            <w:gridSpan w:val="2"/>
          </w:tcPr>
          <w:p w14:paraId="18D8BA1E"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52F52693" w14:textId="0A933F1C" w:rsidR="005A5832" w:rsidRDefault="002257AA" w:rsidP="00E621D6">
            <w:pPr>
              <w:jc w:val="both"/>
              <w:rPr>
                <w:kern w:val="2"/>
                <w:szCs w:val="24"/>
              </w:rPr>
            </w:pPr>
            <w:r w:rsidRPr="00F86734">
              <w:rPr>
                <w:kern w:val="2"/>
                <w:szCs w:val="24"/>
              </w:rPr>
              <w:t xml:space="preserve">Tiekėjas turi teisę </w:t>
            </w:r>
            <w:r w:rsidR="00D9111F" w:rsidRPr="00F86734">
              <w:rPr>
                <w:kern w:val="2"/>
                <w:szCs w:val="24"/>
              </w:rPr>
              <w:t xml:space="preserve">pratęsti </w:t>
            </w:r>
            <w:r w:rsidRPr="00F86734">
              <w:rPr>
                <w:kern w:val="2"/>
                <w:szCs w:val="24"/>
              </w:rPr>
              <w:t xml:space="preserve">Prekių pristatymo </w:t>
            </w:r>
            <w:r w:rsidR="00D9111F" w:rsidRPr="00F86734">
              <w:rPr>
                <w:kern w:val="2"/>
                <w:szCs w:val="24"/>
              </w:rPr>
              <w:t>terminą  dėl atsiradusių objektyvių Pirkimo ir/ar Sutarties pasirašymo metu n</w:t>
            </w:r>
            <w:r w:rsidR="00894FCB" w:rsidRPr="00F86734">
              <w:rPr>
                <w:kern w:val="2"/>
                <w:szCs w:val="24"/>
              </w:rPr>
              <w:t>enumatytų priežasčių</w:t>
            </w:r>
            <w:r w:rsidR="00F86734">
              <w:rPr>
                <w:kern w:val="2"/>
                <w:szCs w:val="24"/>
              </w:rPr>
              <w:t xml:space="preserve">. </w:t>
            </w:r>
            <w:r w:rsidRPr="00F86734">
              <w:rPr>
                <w:kern w:val="2"/>
                <w:szCs w:val="24"/>
              </w:rPr>
              <w:t>Kiekvienu</w:t>
            </w:r>
            <w:r>
              <w:rPr>
                <w:kern w:val="2"/>
                <w:szCs w:val="24"/>
              </w:rPr>
              <w:t xml:space="preserve"> tokiu atveju, Tiekėjas raštu nedelsdamas, bet ne vėliau kaip per </w:t>
            </w:r>
            <w:r w:rsidR="00F86734">
              <w:rPr>
                <w:kern w:val="2"/>
                <w:szCs w:val="24"/>
              </w:rPr>
              <w:t xml:space="preserve">10 </w:t>
            </w:r>
            <w:r>
              <w:rPr>
                <w:kern w:val="2"/>
                <w:szCs w:val="24"/>
              </w:rPr>
              <w:t>darbo dien</w:t>
            </w:r>
            <w:r w:rsidR="00F86734">
              <w:rPr>
                <w:kern w:val="2"/>
                <w:szCs w:val="24"/>
              </w:rPr>
              <w:t>ų</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w:t>
            </w:r>
            <w:r w:rsidR="00F86734">
              <w:rPr>
                <w:kern w:val="2"/>
                <w:szCs w:val="24"/>
              </w:rPr>
              <w:t xml:space="preserve">nei </w:t>
            </w:r>
            <w:r>
              <w:rPr>
                <w:kern w:val="2"/>
                <w:szCs w:val="24"/>
              </w:rPr>
              <w:t>2 mėnesių laikotarpiui.</w:t>
            </w:r>
          </w:p>
        </w:tc>
      </w:tr>
      <w:tr w:rsidR="005A5832" w14:paraId="1C855BF1" w14:textId="77777777">
        <w:trPr>
          <w:trHeight w:val="300"/>
        </w:trPr>
        <w:tc>
          <w:tcPr>
            <w:tcW w:w="2704" w:type="dxa"/>
            <w:gridSpan w:val="2"/>
          </w:tcPr>
          <w:p w14:paraId="217683BE" w14:textId="77777777" w:rsidR="005A5832" w:rsidRDefault="00A10867">
            <w:pPr>
              <w:rPr>
                <w:b/>
                <w:bCs/>
                <w:kern w:val="2"/>
                <w:szCs w:val="24"/>
              </w:rPr>
            </w:pPr>
            <w:r>
              <w:rPr>
                <w:b/>
                <w:bCs/>
                <w:kern w:val="2"/>
                <w:szCs w:val="24"/>
              </w:rPr>
              <w:t>4.3. Užsakymų teikimo tvarka</w:t>
            </w:r>
          </w:p>
        </w:tc>
        <w:tc>
          <w:tcPr>
            <w:tcW w:w="6831" w:type="dxa"/>
            <w:gridSpan w:val="2"/>
          </w:tcPr>
          <w:p w14:paraId="5AA8E5D1" w14:textId="1777E5B5" w:rsidR="005A5832" w:rsidRDefault="00F0694A">
            <w:pPr>
              <w:rPr>
                <w:kern w:val="2"/>
                <w:szCs w:val="24"/>
              </w:rPr>
            </w:pPr>
            <w:r>
              <w:rPr>
                <w:kern w:val="2"/>
                <w:szCs w:val="24"/>
              </w:rPr>
              <w:t>Atskiri užsakymai neteikiami</w:t>
            </w:r>
            <w:r w:rsidR="00942274">
              <w:rPr>
                <w:kern w:val="2"/>
                <w:szCs w:val="24"/>
              </w:rPr>
              <w:t>.</w:t>
            </w:r>
          </w:p>
        </w:tc>
      </w:tr>
      <w:tr w:rsidR="005A5832" w14:paraId="14A9F61D" w14:textId="77777777">
        <w:trPr>
          <w:trHeight w:val="300"/>
        </w:trPr>
        <w:tc>
          <w:tcPr>
            <w:tcW w:w="2704" w:type="dxa"/>
            <w:gridSpan w:val="2"/>
          </w:tcPr>
          <w:p w14:paraId="4324FE4C"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7D3C89F7" w14:textId="6DB40B32" w:rsidR="005A5832" w:rsidRDefault="00A10867">
            <w:pPr>
              <w:rPr>
                <w:kern w:val="2"/>
                <w:szCs w:val="24"/>
              </w:rPr>
            </w:pPr>
            <w:r>
              <w:rPr>
                <w:kern w:val="2"/>
                <w:szCs w:val="24"/>
              </w:rPr>
              <w:t>Netaikoma</w:t>
            </w:r>
            <w:r w:rsidR="00942274">
              <w:rPr>
                <w:kern w:val="2"/>
                <w:szCs w:val="24"/>
              </w:rPr>
              <w:t>.</w:t>
            </w:r>
          </w:p>
          <w:p w14:paraId="22A45051" w14:textId="0F070E9C" w:rsidR="005A5832" w:rsidRDefault="005A5832">
            <w:pPr>
              <w:rPr>
                <w:kern w:val="2"/>
                <w:szCs w:val="24"/>
              </w:rPr>
            </w:pPr>
          </w:p>
        </w:tc>
      </w:tr>
      <w:tr w:rsidR="005A5832" w14:paraId="720F86BE" w14:textId="77777777">
        <w:trPr>
          <w:trHeight w:val="300"/>
        </w:trPr>
        <w:tc>
          <w:tcPr>
            <w:tcW w:w="2704" w:type="dxa"/>
            <w:gridSpan w:val="2"/>
          </w:tcPr>
          <w:p w14:paraId="57538356"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40BB8899" w14:textId="77777777" w:rsidR="00BC3FF0" w:rsidRDefault="00A10867" w:rsidP="00122A2C">
            <w:pPr>
              <w:jc w:val="both"/>
              <w:rPr>
                <w:kern w:val="2"/>
                <w:szCs w:val="24"/>
              </w:rPr>
            </w:pPr>
            <w:r>
              <w:rPr>
                <w:kern w:val="2"/>
                <w:szCs w:val="24"/>
              </w:rPr>
              <w:t>Kartu su Pre</w:t>
            </w:r>
            <w:r w:rsidR="005429C0">
              <w:rPr>
                <w:kern w:val="2"/>
                <w:szCs w:val="24"/>
              </w:rPr>
              <w:t>ke</w:t>
            </w:r>
            <w:r>
              <w:rPr>
                <w:kern w:val="2"/>
                <w:szCs w:val="24"/>
              </w:rPr>
              <w:t xml:space="preserve"> pateikiami šie dokumentai: </w:t>
            </w:r>
          </w:p>
          <w:p w14:paraId="357A5977" w14:textId="77777777" w:rsidR="00BC3FF0" w:rsidRDefault="00BC3FF0" w:rsidP="00122A2C">
            <w:pPr>
              <w:jc w:val="both"/>
              <w:rPr>
                <w:kern w:val="2"/>
                <w:szCs w:val="24"/>
              </w:rPr>
            </w:pPr>
            <w:r>
              <w:rPr>
                <w:kern w:val="2"/>
                <w:szCs w:val="24"/>
              </w:rPr>
              <w:t xml:space="preserve">- </w:t>
            </w:r>
            <w:r w:rsidR="00A10867" w:rsidRPr="009B416A">
              <w:rPr>
                <w:kern w:val="2"/>
                <w:szCs w:val="24"/>
              </w:rPr>
              <w:t>Prek</w:t>
            </w:r>
            <w:r w:rsidR="005429C0">
              <w:rPr>
                <w:kern w:val="2"/>
                <w:szCs w:val="24"/>
              </w:rPr>
              <w:t xml:space="preserve">ės </w:t>
            </w:r>
            <w:r w:rsidR="00A10867" w:rsidRPr="009B416A">
              <w:rPr>
                <w:kern w:val="2"/>
                <w:szCs w:val="24"/>
              </w:rPr>
              <w:t>perdavimo-priėmimo aktas</w:t>
            </w:r>
            <w:r>
              <w:rPr>
                <w:kern w:val="2"/>
                <w:szCs w:val="24"/>
              </w:rPr>
              <w:t>;</w:t>
            </w:r>
          </w:p>
          <w:p w14:paraId="60323227" w14:textId="77777777" w:rsidR="00BC3FF0" w:rsidRDefault="00BC3FF0" w:rsidP="00122A2C">
            <w:pPr>
              <w:jc w:val="both"/>
              <w:rPr>
                <w:kern w:val="2"/>
                <w:szCs w:val="24"/>
              </w:rPr>
            </w:pPr>
            <w:r>
              <w:rPr>
                <w:kern w:val="2"/>
                <w:szCs w:val="24"/>
              </w:rPr>
              <w:t xml:space="preserve">- </w:t>
            </w:r>
            <w:r w:rsidR="00122A2C" w:rsidRPr="00122A2C">
              <w:rPr>
                <w:kern w:val="2"/>
                <w:szCs w:val="24"/>
              </w:rPr>
              <w:t>įrangos vartotojo instrukcij</w:t>
            </w:r>
            <w:r w:rsidR="00122A2C">
              <w:rPr>
                <w:kern w:val="2"/>
                <w:szCs w:val="24"/>
              </w:rPr>
              <w:t xml:space="preserve">a </w:t>
            </w:r>
            <w:r w:rsidR="00122A2C" w:rsidRPr="00122A2C">
              <w:rPr>
                <w:kern w:val="2"/>
                <w:szCs w:val="24"/>
              </w:rPr>
              <w:t>(lietuvių ir anglų kalbomis)</w:t>
            </w:r>
            <w:r>
              <w:rPr>
                <w:kern w:val="2"/>
                <w:szCs w:val="24"/>
              </w:rPr>
              <w:t>;</w:t>
            </w:r>
          </w:p>
          <w:p w14:paraId="5C51FC48" w14:textId="77777777" w:rsidR="00BC3FF0" w:rsidRDefault="00BC3FF0" w:rsidP="00122A2C">
            <w:pPr>
              <w:jc w:val="both"/>
              <w:rPr>
                <w:rFonts w:eastAsiaTheme="minorHAnsi"/>
              </w:rPr>
            </w:pPr>
            <w:r>
              <w:rPr>
                <w:kern w:val="2"/>
                <w:szCs w:val="24"/>
              </w:rPr>
              <w:lastRenderedPageBreak/>
              <w:t xml:space="preserve">- </w:t>
            </w:r>
            <w:r w:rsidR="00122A2C" w:rsidRPr="00122A2C">
              <w:rPr>
                <w:kern w:val="2"/>
                <w:szCs w:val="24"/>
              </w:rPr>
              <w:t>įrangos priežiūros ir valymo dokumentacij</w:t>
            </w:r>
            <w:r w:rsidR="00122A2C">
              <w:rPr>
                <w:kern w:val="2"/>
                <w:szCs w:val="24"/>
              </w:rPr>
              <w:t>a</w:t>
            </w:r>
            <w:r w:rsidR="00122A2C" w:rsidRPr="00122A2C">
              <w:rPr>
                <w:kern w:val="2"/>
                <w:szCs w:val="24"/>
              </w:rPr>
              <w:t xml:space="preserve"> (lietuvių ir anglų kalbomis)</w:t>
            </w:r>
            <w:r w:rsidR="005429C0" w:rsidRPr="00AE677F">
              <w:rPr>
                <w:rFonts w:eastAsiaTheme="minorHAnsi"/>
              </w:rPr>
              <w:t xml:space="preserve">. </w:t>
            </w:r>
          </w:p>
          <w:p w14:paraId="5F7DA428" w14:textId="76920EE2" w:rsidR="005A5832" w:rsidRDefault="00A10867" w:rsidP="00122A2C">
            <w:pPr>
              <w:jc w:val="both"/>
              <w:rPr>
                <w:kern w:val="2"/>
                <w:szCs w:val="24"/>
              </w:rPr>
            </w:pPr>
            <w:r>
              <w:rPr>
                <w:kern w:val="2"/>
                <w:szCs w:val="24"/>
              </w:rPr>
              <w:t>Tiekėjui nepateikus nurodytų dokumentų, laikoma, kad Prekė neatitinka Sutartyje nustatytų reikalavimų.</w:t>
            </w:r>
          </w:p>
        </w:tc>
      </w:tr>
      <w:tr w:rsidR="005A5832" w14:paraId="1DA56021" w14:textId="77777777">
        <w:trPr>
          <w:trHeight w:val="300"/>
        </w:trPr>
        <w:tc>
          <w:tcPr>
            <w:tcW w:w="9535" w:type="dxa"/>
            <w:gridSpan w:val="4"/>
          </w:tcPr>
          <w:p w14:paraId="58B11CA9"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6616E4D" w14:textId="77777777">
        <w:trPr>
          <w:trHeight w:val="300"/>
        </w:trPr>
        <w:tc>
          <w:tcPr>
            <w:tcW w:w="2704" w:type="dxa"/>
            <w:gridSpan w:val="2"/>
          </w:tcPr>
          <w:p w14:paraId="6C659891"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22899281" w14:textId="77777777" w:rsidR="005A5832" w:rsidRDefault="00A10867">
            <w:pPr>
              <w:rPr>
                <w:kern w:val="2"/>
                <w:szCs w:val="24"/>
              </w:rPr>
            </w:pPr>
            <w:r>
              <w:rPr>
                <w:kern w:val="2"/>
                <w:szCs w:val="24"/>
              </w:rPr>
              <w:t>Fiksuotos kainos kainodara</w:t>
            </w:r>
          </w:p>
          <w:p w14:paraId="5E113D16" w14:textId="4A21C63C" w:rsidR="005A5832" w:rsidRPr="00F41CCD" w:rsidRDefault="005A5832">
            <w:pPr>
              <w:rPr>
                <w:color w:val="FF0000"/>
                <w:kern w:val="2"/>
                <w:szCs w:val="24"/>
              </w:rPr>
            </w:pPr>
          </w:p>
        </w:tc>
      </w:tr>
      <w:tr w:rsidR="005A5832" w14:paraId="41710630" w14:textId="77777777">
        <w:trPr>
          <w:trHeight w:val="300"/>
        </w:trPr>
        <w:tc>
          <w:tcPr>
            <w:tcW w:w="2704" w:type="dxa"/>
            <w:gridSpan w:val="2"/>
          </w:tcPr>
          <w:p w14:paraId="72D15CBB"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2B288ACB" w14:textId="2071951E" w:rsidR="005A5832" w:rsidRDefault="005A5832">
            <w:pPr>
              <w:jc w:val="both"/>
              <w:rPr>
                <w:b/>
                <w:bCs/>
                <w:color w:val="FF0000"/>
                <w:kern w:val="2"/>
                <w:szCs w:val="24"/>
              </w:rPr>
            </w:pPr>
          </w:p>
          <w:p w14:paraId="4D615C1F" w14:textId="77777777" w:rsidR="005A5832" w:rsidRDefault="005A5832">
            <w:pPr>
              <w:rPr>
                <w:b/>
                <w:bCs/>
                <w:kern w:val="2"/>
                <w:szCs w:val="24"/>
              </w:rPr>
            </w:pPr>
          </w:p>
        </w:tc>
        <w:tc>
          <w:tcPr>
            <w:tcW w:w="6831" w:type="dxa"/>
            <w:gridSpan w:val="2"/>
          </w:tcPr>
          <w:p w14:paraId="2B17EAF4" w14:textId="77777777" w:rsidR="005A5832" w:rsidRDefault="00A10867" w:rsidP="00F41CCD">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F9D5660" w14:textId="77777777" w:rsidR="005A5832" w:rsidRDefault="00A10867" w:rsidP="00F41CCD">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2078281" w14:textId="77777777" w:rsidR="005A5832" w:rsidRDefault="00A10867" w:rsidP="00F41CCD">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52682B4" w14:textId="77777777" w:rsidR="005A5832" w:rsidRDefault="00A10867" w:rsidP="00F41CCD">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32DD1492" w14:textId="77777777">
        <w:trPr>
          <w:trHeight w:val="300"/>
        </w:trPr>
        <w:tc>
          <w:tcPr>
            <w:tcW w:w="2704" w:type="dxa"/>
            <w:gridSpan w:val="2"/>
          </w:tcPr>
          <w:p w14:paraId="2A2605BE" w14:textId="185414A6" w:rsidR="005A5832" w:rsidRPr="00E236F8"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230A84E5" w14:textId="67432DA2" w:rsidR="005A5832" w:rsidRDefault="00A10867">
            <w:pPr>
              <w:rPr>
                <w:kern w:val="2"/>
                <w:szCs w:val="24"/>
              </w:rPr>
            </w:pPr>
            <w:r>
              <w:rPr>
                <w:kern w:val="2"/>
                <w:szCs w:val="24"/>
              </w:rPr>
              <w:t>Sutarties</w:t>
            </w:r>
            <w:r w:rsidRPr="00E236F8">
              <w:rPr>
                <w:color w:val="000000" w:themeColor="text1"/>
                <w:kern w:val="2"/>
                <w:szCs w:val="24"/>
              </w:rPr>
              <w:t xml:space="preserve"> kaina </w:t>
            </w:r>
            <w:r>
              <w:rPr>
                <w:kern w:val="2"/>
                <w:szCs w:val="24"/>
              </w:rPr>
              <w:t>bus perskaičiuojam</w:t>
            </w:r>
            <w:r w:rsidR="00F41CCD">
              <w:rPr>
                <w:kern w:val="2"/>
                <w:szCs w:val="24"/>
              </w:rPr>
              <w:t>a</w:t>
            </w:r>
            <w:r w:rsidR="00AA7D92">
              <w:rPr>
                <w:kern w:val="2"/>
                <w:szCs w:val="24"/>
              </w:rPr>
              <w:t xml:space="preserve"> dėl PVM tarifo pasikeitimo</w:t>
            </w:r>
            <w:r w:rsidR="002530A8">
              <w:rPr>
                <w:kern w:val="2"/>
                <w:szCs w:val="24"/>
              </w:rPr>
              <w:t xml:space="preserve">. </w:t>
            </w:r>
            <w:r w:rsidR="002530A8" w:rsidRPr="00C81FEB">
              <w:rPr>
                <w:sz w:val="23"/>
                <w:szCs w:val="23"/>
              </w:rPr>
              <w:t>Kainos perskaičiavimo formulė pasikeitus PVM tarifui</w:t>
            </w:r>
            <w:r>
              <w:rPr>
                <w:kern w:val="2"/>
                <w:szCs w:val="24"/>
              </w:rPr>
              <w:t>:</w:t>
            </w:r>
          </w:p>
          <w:p w14:paraId="177610A6" w14:textId="77777777" w:rsidR="002530A8" w:rsidRPr="00A13F1F" w:rsidRDefault="002530A8" w:rsidP="002530A8">
            <w:pPr>
              <w:pStyle w:val="Sraopastraipa"/>
              <w:snapToGrid w:val="0"/>
              <w:ind w:left="360"/>
              <w:rPr>
                <w:sz w:val="23"/>
                <w:szCs w:val="23"/>
              </w:rPr>
            </w:pPr>
            <w:r w:rsidRPr="00C81FEB">
              <w:rPr>
                <w:noProof/>
              </w:rPr>
              <w:drawing>
                <wp:inline distT="0" distB="0" distL="0" distR="0" wp14:anchorId="715B6E41" wp14:editId="5BA1A86D">
                  <wp:extent cx="1868805" cy="588645"/>
                  <wp:effectExtent l="0" t="0" r="0" b="1905"/>
                  <wp:docPr id="144057896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8805" cy="588645"/>
                          </a:xfrm>
                          <a:prstGeom prst="rect">
                            <a:avLst/>
                          </a:prstGeom>
                          <a:noFill/>
                          <a:ln>
                            <a:noFill/>
                          </a:ln>
                        </pic:spPr>
                      </pic:pic>
                    </a:graphicData>
                  </a:graphic>
                </wp:inline>
              </w:drawing>
            </w:r>
          </w:p>
          <w:p w14:paraId="27697ED5" w14:textId="77777777" w:rsidR="002530A8" w:rsidRPr="00E45FE5" w:rsidRDefault="00A201F0" w:rsidP="002530A8">
            <w:pPr>
              <w:pStyle w:val="Sraopastraipa"/>
              <w:snapToGrid w:val="0"/>
              <w:ind w:left="360"/>
              <w:jc w:val="both"/>
              <w:rPr>
                <w:sz w:val="24"/>
                <w:szCs w:val="24"/>
              </w:rPr>
            </w:pPr>
            <m:oMath>
              <m:sSub>
                <m:sSubPr>
                  <m:ctrlPr>
                    <w:rPr>
                      <w:rFonts w:ascii="Cambria Math" w:hAnsi="Cambria Math"/>
                      <w:sz w:val="24"/>
                      <w:szCs w:val="24"/>
                    </w:rPr>
                  </m:ctrlPr>
                </m:sSubPr>
                <m:e>
                  <m:r>
                    <w:rPr>
                      <w:rFonts w:ascii="Cambria Math" w:hAnsi="Cambria Math"/>
                      <w:sz w:val="24"/>
                      <w:szCs w:val="24"/>
                    </w:rPr>
                    <m:t>S</m:t>
                  </m:r>
                </m:e>
                <m:sub>
                  <m:r>
                    <w:rPr>
                      <w:rFonts w:ascii="Cambria Math" w:hAnsi="Cambria Math"/>
                      <w:sz w:val="24"/>
                      <w:szCs w:val="24"/>
                    </w:rPr>
                    <m:t>N</m:t>
                  </m:r>
                </m:sub>
              </m:sSub>
            </m:oMath>
            <w:r w:rsidR="002530A8" w:rsidRPr="00E45FE5">
              <w:rPr>
                <w:sz w:val="24"/>
                <w:szCs w:val="24"/>
              </w:rPr>
              <w:t xml:space="preserve"> - Perskaičiuota Sutarties kaina (su PVM)</w:t>
            </w:r>
          </w:p>
          <w:p w14:paraId="153372A5" w14:textId="77777777" w:rsidR="002530A8" w:rsidRPr="00E45FE5" w:rsidRDefault="00A201F0" w:rsidP="002530A8">
            <w:pPr>
              <w:pStyle w:val="Sraopastraipa"/>
              <w:snapToGrid w:val="0"/>
              <w:ind w:left="360"/>
              <w:jc w:val="both"/>
              <w:rPr>
                <w:sz w:val="24"/>
                <w:szCs w:val="24"/>
              </w:rPr>
            </w:pPr>
            <m:oMath>
              <m:sSub>
                <m:sSubPr>
                  <m:ctrlPr>
                    <w:rPr>
                      <w:rFonts w:ascii="Cambria Math" w:hAnsi="Cambria Math"/>
                      <w:sz w:val="24"/>
                      <w:szCs w:val="24"/>
                    </w:rPr>
                  </m:ctrlPr>
                </m:sSubPr>
                <m:e>
                  <m:r>
                    <w:rPr>
                      <w:rFonts w:ascii="Cambria Math" w:hAnsi="Cambria Math"/>
                      <w:sz w:val="24"/>
                      <w:szCs w:val="24"/>
                    </w:rPr>
                    <m:t>S</m:t>
                  </m:r>
                </m:e>
                <m:sub>
                  <m:r>
                    <w:rPr>
                      <w:rFonts w:ascii="Cambria Math" w:hAnsi="Cambria Math"/>
                      <w:sz w:val="24"/>
                      <w:szCs w:val="24"/>
                    </w:rPr>
                    <m:t>S</m:t>
                  </m:r>
                </m:sub>
              </m:sSub>
            </m:oMath>
            <w:r w:rsidR="002530A8" w:rsidRPr="00E45FE5">
              <w:rPr>
                <w:sz w:val="24"/>
                <w:szCs w:val="24"/>
              </w:rPr>
              <w:t xml:space="preserve"> - Sutarties kaina (su PVM) iki perskaičiavimo</w:t>
            </w:r>
          </w:p>
          <w:p w14:paraId="71C1DF6F" w14:textId="77777777" w:rsidR="002530A8" w:rsidRPr="00E45FE5" w:rsidRDefault="002530A8" w:rsidP="002530A8">
            <w:pPr>
              <w:pStyle w:val="Sraopastraipa"/>
              <w:snapToGrid w:val="0"/>
              <w:ind w:left="360"/>
              <w:jc w:val="both"/>
              <w:rPr>
                <w:sz w:val="24"/>
                <w:szCs w:val="24"/>
              </w:rPr>
            </w:pPr>
            <w:r w:rsidRPr="00E45FE5">
              <w:rPr>
                <w:sz w:val="24"/>
                <w:szCs w:val="24"/>
              </w:rPr>
              <w:t>A – pristatytų Prekių kaina (su PVM) iki perskaičiavimo</w:t>
            </w:r>
          </w:p>
          <w:p w14:paraId="35A587B5" w14:textId="77777777" w:rsidR="002530A8" w:rsidRPr="00E45FE5" w:rsidRDefault="00A201F0" w:rsidP="002530A8">
            <w:pPr>
              <w:snapToGrid w:val="0"/>
              <w:ind w:left="360"/>
              <w:jc w:val="both"/>
              <w:rPr>
                <w:lang w:val="es-ES_tradnl"/>
              </w:rPr>
            </w:pPr>
            <m:oMath>
              <m:sSub>
                <m:sSubPr>
                  <m:ctrlPr>
                    <w:rPr>
                      <w:rFonts w:ascii="Cambria Math" w:hAnsi="Cambria Math"/>
                    </w:rPr>
                  </m:ctrlPr>
                </m:sSubPr>
                <m:e>
                  <m:r>
                    <w:rPr>
                      <w:rFonts w:ascii="Cambria Math" w:hAnsi="Cambria Math"/>
                    </w:rPr>
                    <m:t>T</m:t>
                  </m:r>
                </m:e>
                <m:sub>
                  <m:r>
                    <w:rPr>
                      <w:rFonts w:ascii="Cambria Math" w:hAnsi="Cambria Math"/>
                    </w:rPr>
                    <m:t>S</m:t>
                  </m:r>
                </m:sub>
              </m:sSub>
            </m:oMath>
            <w:r w:rsidR="002530A8" w:rsidRPr="00E45FE5">
              <w:rPr>
                <w:lang w:val="es-ES_tradnl"/>
              </w:rPr>
              <w:t xml:space="preserve"> - senas PVM tarifas (procentais)</w:t>
            </w:r>
          </w:p>
          <w:p w14:paraId="2A53F143" w14:textId="77777777" w:rsidR="002530A8" w:rsidRPr="00E45FE5" w:rsidRDefault="00A201F0" w:rsidP="002530A8">
            <w:pPr>
              <w:snapToGrid w:val="0"/>
              <w:ind w:left="360"/>
              <w:jc w:val="both"/>
              <w:rPr>
                <w:lang w:val="es-ES_tradnl"/>
              </w:rPr>
            </w:pPr>
            <m:oMath>
              <m:sSub>
                <m:sSubPr>
                  <m:ctrlPr>
                    <w:rPr>
                      <w:rFonts w:ascii="Cambria Math" w:hAnsi="Cambria Math"/>
                    </w:rPr>
                  </m:ctrlPr>
                </m:sSubPr>
                <m:e>
                  <m:r>
                    <w:rPr>
                      <w:rFonts w:ascii="Cambria Math" w:hAnsi="Cambria Math"/>
                    </w:rPr>
                    <m:t>T</m:t>
                  </m:r>
                </m:e>
                <m:sub>
                  <m:r>
                    <w:rPr>
                      <w:rFonts w:ascii="Cambria Math" w:hAnsi="Cambria Math"/>
                    </w:rPr>
                    <m:t>N</m:t>
                  </m:r>
                </m:sub>
              </m:sSub>
            </m:oMath>
            <w:r w:rsidR="002530A8" w:rsidRPr="00E45FE5">
              <w:rPr>
                <w:lang w:val="es-ES_tradnl"/>
              </w:rPr>
              <w:t xml:space="preserve"> - naujas PVM tarifas (procentais)</w:t>
            </w:r>
          </w:p>
          <w:p w14:paraId="18453A5F" w14:textId="5B1BE9BF" w:rsidR="00152245" w:rsidRPr="00942274" w:rsidRDefault="002530A8" w:rsidP="00942274">
            <w:pPr>
              <w:rPr>
                <w:kern w:val="2"/>
                <w:szCs w:val="24"/>
                <w:lang w:val="es-ES_tradnl"/>
              </w:rPr>
            </w:pPr>
            <w:r w:rsidRPr="00F86734">
              <w:rPr>
                <w:szCs w:val="24"/>
              </w:rPr>
              <w:t>Pasikeitus PVM mokesčiui kaina bus perskaičiuojama nuo įstatymo dėl PVM mokesčio pakeitimo įsigaliojimo dienos.</w:t>
            </w:r>
          </w:p>
        </w:tc>
      </w:tr>
      <w:tr w:rsidR="005A5832" w14:paraId="57A2A58F" w14:textId="77777777">
        <w:trPr>
          <w:trHeight w:val="300"/>
        </w:trPr>
        <w:tc>
          <w:tcPr>
            <w:tcW w:w="2704" w:type="dxa"/>
            <w:gridSpan w:val="2"/>
          </w:tcPr>
          <w:p w14:paraId="666AF882"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2C47773E" w14:textId="4A7C2F21" w:rsidR="00E236F8" w:rsidRDefault="00E236F8" w:rsidP="00E236F8">
            <w:pPr>
              <w:jc w:val="both"/>
              <w:rPr>
                <w:kern w:val="2"/>
                <w:szCs w:val="24"/>
              </w:rPr>
            </w:pPr>
            <w:r>
              <w:rPr>
                <w:kern w:val="2"/>
                <w:szCs w:val="24"/>
              </w:rPr>
              <w:t>Jeigu Sutarties vykdymo metu pasikeičia PVM mokėjimą reglamentuojantys teisės aktai, darantys tiesioginę įtaką Tiekėjo tiekiam</w:t>
            </w:r>
            <w:r w:rsidR="00DF2346">
              <w:rPr>
                <w:kern w:val="2"/>
                <w:szCs w:val="24"/>
              </w:rPr>
              <w:t>os</w:t>
            </w:r>
            <w:r>
              <w:rPr>
                <w:kern w:val="2"/>
                <w:szCs w:val="24"/>
              </w:rPr>
              <w:t xml:space="preserve"> Prek</w:t>
            </w:r>
            <w:r w:rsidR="00DF2346">
              <w:rPr>
                <w:kern w:val="2"/>
                <w:szCs w:val="24"/>
              </w:rPr>
              <w:t>ės</w:t>
            </w:r>
            <w:r>
              <w:rPr>
                <w:kern w:val="2"/>
                <w:szCs w:val="24"/>
              </w:rPr>
              <w:t xml:space="preserve"> Sutartyje nurodytai kainai, Sutarties kaina perskaičiuojami nekeičiant Prek</w:t>
            </w:r>
            <w:r w:rsidR="00DF2346">
              <w:rPr>
                <w:kern w:val="2"/>
                <w:szCs w:val="24"/>
              </w:rPr>
              <w:t>ės</w:t>
            </w:r>
            <w:r>
              <w:rPr>
                <w:kern w:val="2"/>
                <w:szCs w:val="24"/>
              </w:rPr>
              <w:t xml:space="preserve"> kainos be PVM. </w:t>
            </w:r>
          </w:p>
          <w:p w14:paraId="4CB6510D" w14:textId="77777777" w:rsidR="00E236F8" w:rsidRDefault="00E236F8" w:rsidP="00E236F8">
            <w:pPr>
              <w:rPr>
                <w:kern w:val="2"/>
                <w:szCs w:val="24"/>
              </w:rPr>
            </w:pPr>
          </w:p>
          <w:p w14:paraId="2F39CE0D" w14:textId="5A7B4C72" w:rsidR="005A5832" w:rsidRDefault="00E236F8" w:rsidP="00E236F8">
            <w:pPr>
              <w:jc w:val="both"/>
              <w:rPr>
                <w:kern w:val="2"/>
                <w:szCs w:val="24"/>
              </w:rPr>
            </w:pPr>
            <w:r>
              <w:rPr>
                <w:kern w:val="2"/>
                <w:szCs w:val="24"/>
              </w:rPr>
              <w:t>Perskaičiuota Sutarties kaina įforminam</w:t>
            </w:r>
            <w:r w:rsidR="00DF2346">
              <w:rPr>
                <w:kern w:val="2"/>
                <w:szCs w:val="24"/>
              </w:rPr>
              <w:t>a</w:t>
            </w:r>
            <w:r>
              <w:rPr>
                <w:kern w:val="2"/>
                <w:szCs w:val="24"/>
              </w:rPr>
              <w:t xml:space="preserve"> Susitarimu ir turi būti taikom</w:t>
            </w:r>
            <w:r w:rsidR="00DF2346">
              <w:rPr>
                <w:kern w:val="2"/>
                <w:szCs w:val="24"/>
              </w:rPr>
              <w:t>a</w:t>
            </w:r>
            <w:r>
              <w:rPr>
                <w:kern w:val="2"/>
                <w:szCs w:val="24"/>
              </w:rPr>
              <w:t xml:space="preserve"> nuo naujo PVM įvedimo datos (nepriklausomai nuo to, kada pasirašytas Susitarimas).</w:t>
            </w:r>
          </w:p>
        </w:tc>
      </w:tr>
      <w:tr w:rsidR="005A5832" w14:paraId="4CE4F824" w14:textId="77777777">
        <w:trPr>
          <w:trHeight w:val="300"/>
        </w:trPr>
        <w:tc>
          <w:tcPr>
            <w:tcW w:w="2704" w:type="dxa"/>
            <w:gridSpan w:val="2"/>
          </w:tcPr>
          <w:p w14:paraId="15B63AD0"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AFB0B91" w14:textId="611D3B1A" w:rsidR="005A5832" w:rsidRDefault="00A10867">
            <w:pPr>
              <w:rPr>
                <w:kern w:val="2"/>
                <w:szCs w:val="24"/>
              </w:rPr>
            </w:pPr>
            <w:r>
              <w:rPr>
                <w:kern w:val="2"/>
                <w:szCs w:val="24"/>
              </w:rPr>
              <w:t>Netaikoma</w:t>
            </w:r>
            <w:r w:rsidR="00695B22">
              <w:rPr>
                <w:kern w:val="2"/>
                <w:szCs w:val="24"/>
              </w:rPr>
              <w:t>.</w:t>
            </w:r>
          </w:p>
          <w:p w14:paraId="4ED7EE7C" w14:textId="210D312F" w:rsidR="005A5832" w:rsidRDefault="005A5832">
            <w:pPr>
              <w:rPr>
                <w:kern w:val="2"/>
              </w:rPr>
            </w:pPr>
          </w:p>
        </w:tc>
      </w:tr>
      <w:tr w:rsidR="00B628B0" w14:paraId="76E67B95" w14:textId="77777777">
        <w:trPr>
          <w:trHeight w:val="300"/>
        </w:trPr>
        <w:tc>
          <w:tcPr>
            <w:tcW w:w="2704" w:type="dxa"/>
            <w:gridSpan w:val="2"/>
          </w:tcPr>
          <w:p w14:paraId="442C9025" w14:textId="3A249EF9" w:rsidR="00B628B0" w:rsidRPr="00E236F8" w:rsidRDefault="00B628B0" w:rsidP="00B628B0">
            <w:pPr>
              <w:rPr>
                <w:b/>
                <w:bCs/>
                <w:kern w:val="2"/>
                <w:szCs w:val="24"/>
              </w:rPr>
            </w:pPr>
            <w:r>
              <w:rPr>
                <w:b/>
                <w:bCs/>
                <w:kern w:val="2"/>
                <w:szCs w:val="24"/>
              </w:rPr>
              <w:t>5.3.3. Sutarties kainos / įkainių peržiūra dėl kainų lygio pokyčio</w:t>
            </w:r>
          </w:p>
        </w:tc>
        <w:tc>
          <w:tcPr>
            <w:tcW w:w="6831" w:type="dxa"/>
            <w:gridSpan w:val="2"/>
          </w:tcPr>
          <w:p w14:paraId="7194DCC6" w14:textId="39713075" w:rsidR="00B628B0" w:rsidRPr="00B628B0" w:rsidRDefault="00F33F24" w:rsidP="00F33F24">
            <w:pPr>
              <w:jc w:val="both"/>
              <w:rPr>
                <w:color w:val="4472C4"/>
                <w:kern w:val="2"/>
                <w:szCs w:val="24"/>
              </w:rPr>
            </w:pPr>
            <w:r>
              <w:rPr>
                <w:szCs w:val="24"/>
              </w:rPr>
              <w:t>Netaikoma</w:t>
            </w:r>
            <w:r w:rsidR="00695B22">
              <w:rPr>
                <w:szCs w:val="24"/>
              </w:rPr>
              <w:t>.</w:t>
            </w:r>
          </w:p>
        </w:tc>
      </w:tr>
      <w:tr w:rsidR="00B628B0" w14:paraId="46D90C29" w14:textId="77777777">
        <w:trPr>
          <w:trHeight w:val="300"/>
        </w:trPr>
        <w:tc>
          <w:tcPr>
            <w:tcW w:w="2704" w:type="dxa"/>
            <w:gridSpan w:val="2"/>
          </w:tcPr>
          <w:p w14:paraId="031FF373" w14:textId="77777777" w:rsidR="00B628B0" w:rsidRDefault="00B628B0" w:rsidP="00B628B0">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7BCB410A" w14:textId="465CD471" w:rsidR="00B628B0" w:rsidRDefault="00B628B0" w:rsidP="00B628B0">
            <w:pPr>
              <w:rPr>
                <w:kern w:val="2"/>
                <w:szCs w:val="24"/>
              </w:rPr>
            </w:pPr>
            <w:r>
              <w:rPr>
                <w:kern w:val="2"/>
                <w:szCs w:val="24"/>
              </w:rPr>
              <w:t>Netaikoma</w:t>
            </w:r>
            <w:r w:rsidR="00695B22">
              <w:rPr>
                <w:kern w:val="2"/>
                <w:szCs w:val="24"/>
              </w:rPr>
              <w:t>.</w:t>
            </w:r>
          </w:p>
          <w:p w14:paraId="5BE04C39" w14:textId="29F38AD5" w:rsidR="00B628B0" w:rsidRDefault="00B628B0" w:rsidP="00B628B0">
            <w:pPr>
              <w:rPr>
                <w:kern w:val="2"/>
                <w:szCs w:val="24"/>
              </w:rPr>
            </w:pPr>
          </w:p>
        </w:tc>
      </w:tr>
      <w:tr w:rsidR="00B628B0" w14:paraId="6F7F86B9" w14:textId="77777777">
        <w:trPr>
          <w:trHeight w:val="300"/>
        </w:trPr>
        <w:tc>
          <w:tcPr>
            <w:tcW w:w="2704" w:type="dxa"/>
            <w:gridSpan w:val="2"/>
          </w:tcPr>
          <w:p w14:paraId="0FB4587D" w14:textId="77777777" w:rsidR="00B628B0" w:rsidRDefault="00B628B0" w:rsidP="00B628B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79E55F22" w14:textId="724EC804" w:rsidR="00B628B0" w:rsidRDefault="00B628B0" w:rsidP="00B628B0">
            <w:pPr>
              <w:rPr>
                <w:kern w:val="2"/>
                <w:szCs w:val="24"/>
              </w:rPr>
            </w:pPr>
            <w:r>
              <w:rPr>
                <w:kern w:val="2"/>
                <w:szCs w:val="24"/>
              </w:rPr>
              <w:t>Netaikoma</w:t>
            </w:r>
            <w:r w:rsidR="00695B22">
              <w:rPr>
                <w:kern w:val="2"/>
                <w:szCs w:val="24"/>
              </w:rPr>
              <w:t>.</w:t>
            </w:r>
          </w:p>
        </w:tc>
      </w:tr>
      <w:tr w:rsidR="00B628B0" w14:paraId="14246663" w14:textId="77777777">
        <w:trPr>
          <w:trHeight w:val="300"/>
        </w:trPr>
        <w:tc>
          <w:tcPr>
            <w:tcW w:w="2704" w:type="dxa"/>
            <w:gridSpan w:val="2"/>
          </w:tcPr>
          <w:p w14:paraId="0A604C4A" w14:textId="77777777" w:rsidR="00B628B0" w:rsidRDefault="00B628B0" w:rsidP="00B628B0">
            <w:pPr>
              <w:rPr>
                <w:b/>
                <w:bCs/>
                <w:kern w:val="2"/>
                <w:szCs w:val="24"/>
              </w:rPr>
            </w:pPr>
            <w:r>
              <w:rPr>
                <w:b/>
                <w:bCs/>
                <w:kern w:val="2"/>
                <w:szCs w:val="24"/>
              </w:rPr>
              <w:t>5.5. Atsiskaitymo su Tiekėju terminas ir tvarka</w:t>
            </w:r>
          </w:p>
        </w:tc>
        <w:tc>
          <w:tcPr>
            <w:tcW w:w="6831" w:type="dxa"/>
            <w:gridSpan w:val="2"/>
          </w:tcPr>
          <w:p w14:paraId="2B5B67B5" w14:textId="1EE2C734" w:rsidR="00B628B0" w:rsidRDefault="00B628B0" w:rsidP="00B628B0">
            <w:pPr>
              <w:jc w:val="both"/>
              <w:rPr>
                <w:kern w:val="2"/>
                <w:szCs w:val="24"/>
              </w:rPr>
            </w:pPr>
            <w:r>
              <w:rPr>
                <w:kern w:val="2"/>
                <w:szCs w:val="24"/>
              </w:rPr>
              <w:t xml:space="preserve">Pirkėjas atsiskaito su Tiekėju ne vėliau kaip </w:t>
            </w:r>
            <w:r w:rsidRPr="00BE75FA">
              <w:rPr>
                <w:kern w:val="2"/>
                <w:szCs w:val="24"/>
              </w:rPr>
              <w:t>per 30 (trisdešimt) kalendorinių dienų nuo Sąskaitos gavimo dienos.</w:t>
            </w:r>
          </w:p>
          <w:p w14:paraId="5CF3E851" w14:textId="249E3147" w:rsidR="00B628B0" w:rsidRDefault="00B628B0" w:rsidP="00B628B0">
            <w:pPr>
              <w:jc w:val="both"/>
              <w:rPr>
                <w:color w:val="000000"/>
                <w:kern w:val="2"/>
                <w:szCs w:val="24"/>
                <w:shd w:val="clear" w:color="auto" w:fill="FFFFFF"/>
              </w:rPr>
            </w:pPr>
            <w:r>
              <w:rPr>
                <w:color w:val="000000"/>
                <w:kern w:val="2"/>
                <w:szCs w:val="24"/>
                <w:shd w:val="clear" w:color="auto" w:fill="FFFFFF"/>
              </w:rPr>
              <w:t xml:space="preserve">Apmokėjimo </w:t>
            </w:r>
            <w:r w:rsidRPr="00BE75FA">
              <w:rPr>
                <w:kern w:val="2"/>
                <w:szCs w:val="24"/>
                <w:shd w:val="clear" w:color="auto" w:fill="FFFFFF"/>
              </w:rPr>
              <w:t>sąlygos: įvykdžius visus sutartinius įsipareigojimus, sumokama visa Sutarties kaina.</w:t>
            </w:r>
          </w:p>
        </w:tc>
      </w:tr>
      <w:tr w:rsidR="00B628B0" w14:paraId="20EA85BB" w14:textId="77777777">
        <w:trPr>
          <w:trHeight w:val="300"/>
        </w:trPr>
        <w:tc>
          <w:tcPr>
            <w:tcW w:w="2704" w:type="dxa"/>
            <w:gridSpan w:val="2"/>
          </w:tcPr>
          <w:p w14:paraId="5378A899" w14:textId="77777777" w:rsidR="00B628B0" w:rsidRDefault="00B628B0" w:rsidP="00B628B0">
            <w:pPr>
              <w:rPr>
                <w:b/>
                <w:bCs/>
                <w:kern w:val="2"/>
                <w:szCs w:val="24"/>
              </w:rPr>
            </w:pPr>
            <w:r>
              <w:rPr>
                <w:b/>
                <w:bCs/>
                <w:kern w:val="2"/>
                <w:szCs w:val="24"/>
              </w:rPr>
              <w:t>5.6. Avansas</w:t>
            </w:r>
          </w:p>
        </w:tc>
        <w:tc>
          <w:tcPr>
            <w:tcW w:w="6831" w:type="dxa"/>
            <w:gridSpan w:val="2"/>
          </w:tcPr>
          <w:p w14:paraId="167EFE32" w14:textId="1532DD13" w:rsidR="00B628B0" w:rsidRPr="00F41CCD" w:rsidRDefault="00B628B0" w:rsidP="00B628B0">
            <w:pPr>
              <w:rPr>
                <w:kern w:val="2"/>
                <w:szCs w:val="24"/>
              </w:rPr>
            </w:pPr>
            <w:r>
              <w:rPr>
                <w:kern w:val="2"/>
                <w:szCs w:val="24"/>
              </w:rPr>
              <w:t>Netaikoma</w:t>
            </w:r>
            <w:r w:rsidR="00695B22">
              <w:rPr>
                <w:kern w:val="2"/>
                <w:szCs w:val="24"/>
              </w:rPr>
              <w:t>.</w:t>
            </w:r>
          </w:p>
        </w:tc>
      </w:tr>
      <w:tr w:rsidR="00B628B0" w14:paraId="4EAF248E" w14:textId="77777777">
        <w:trPr>
          <w:trHeight w:val="300"/>
        </w:trPr>
        <w:tc>
          <w:tcPr>
            <w:tcW w:w="2704" w:type="dxa"/>
            <w:gridSpan w:val="2"/>
          </w:tcPr>
          <w:p w14:paraId="601907EF" w14:textId="77777777" w:rsidR="00B628B0" w:rsidRDefault="00B628B0" w:rsidP="00B628B0">
            <w:pPr>
              <w:rPr>
                <w:b/>
                <w:bCs/>
                <w:kern w:val="2"/>
                <w:szCs w:val="24"/>
              </w:rPr>
            </w:pPr>
            <w:r>
              <w:rPr>
                <w:b/>
                <w:bCs/>
                <w:kern w:val="2"/>
                <w:szCs w:val="24"/>
              </w:rPr>
              <w:t>5.7. Avanso užtikrinimas</w:t>
            </w:r>
          </w:p>
        </w:tc>
        <w:tc>
          <w:tcPr>
            <w:tcW w:w="6831" w:type="dxa"/>
            <w:gridSpan w:val="2"/>
          </w:tcPr>
          <w:p w14:paraId="3B525416" w14:textId="5B57DEBE" w:rsidR="00B628B0" w:rsidRDefault="00B628B0" w:rsidP="00B628B0">
            <w:pPr>
              <w:rPr>
                <w:kern w:val="2"/>
                <w:szCs w:val="24"/>
              </w:rPr>
            </w:pPr>
            <w:r>
              <w:rPr>
                <w:kern w:val="2"/>
                <w:szCs w:val="24"/>
              </w:rPr>
              <w:t>Netaikoma</w:t>
            </w:r>
            <w:r w:rsidR="00695B22">
              <w:rPr>
                <w:kern w:val="2"/>
                <w:szCs w:val="24"/>
              </w:rPr>
              <w:t>.</w:t>
            </w:r>
          </w:p>
          <w:p w14:paraId="1D9A9768" w14:textId="2BF85E29" w:rsidR="00B628B0" w:rsidRDefault="00B628B0" w:rsidP="00B628B0">
            <w:pPr>
              <w:rPr>
                <w:kern w:val="2"/>
                <w:szCs w:val="24"/>
              </w:rPr>
            </w:pPr>
            <w:r>
              <w:rPr>
                <w:color w:val="000000"/>
                <w:kern w:val="2"/>
                <w:szCs w:val="24"/>
                <w:shd w:val="clear" w:color="auto" w:fill="FFFFFF"/>
              </w:rPr>
              <w:t xml:space="preserve"> </w:t>
            </w:r>
          </w:p>
        </w:tc>
      </w:tr>
      <w:tr w:rsidR="00B628B0" w14:paraId="7B746641" w14:textId="77777777">
        <w:trPr>
          <w:trHeight w:val="300"/>
        </w:trPr>
        <w:tc>
          <w:tcPr>
            <w:tcW w:w="9535" w:type="dxa"/>
            <w:gridSpan w:val="4"/>
          </w:tcPr>
          <w:p w14:paraId="301A4922" w14:textId="77777777" w:rsidR="00B628B0" w:rsidRDefault="00B628B0" w:rsidP="00B628B0">
            <w:pPr>
              <w:jc w:val="center"/>
              <w:rPr>
                <w:b/>
                <w:bCs/>
                <w:kern w:val="2"/>
                <w:szCs w:val="24"/>
              </w:rPr>
            </w:pPr>
            <w:r>
              <w:rPr>
                <w:b/>
                <w:bCs/>
                <w:kern w:val="2"/>
                <w:szCs w:val="24"/>
              </w:rPr>
              <w:t>6. PREKIŲ KOKYBĖ IR GARANTINIAI ĮSIPAREIGOJIMAI</w:t>
            </w:r>
          </w:p>
        </w:tc>
      </w:tr>
      <w:tr w:rsidR="00B628B0" w14:paraId="18EF81CF" w14:textId="77777777">
        <w:trPr>
          <w:trHeight w:val="300"/>
        </w:trPr>
        <w:tc>
          <w:tcPr>
            <w:tcW w:w="2704" w:type="dxa"/>
            <w:gridSpan w:val="2"/>
          </w:tcPr>
          <w:p w14:paraId="3B83C1B3" w14:textId="77777777" w:rsidR="00B628B0" w:rsidRDefault="00B628B0" w:rsidP="00B628B0">
            <w:pPr>
              <w:rPr>
                <w:b/>
                <w:bCs/>
                <w:kern w:val="2"/>
                <w:szCs w:val="24"/>
              </w:rPr>
            </w:pPr>
            <w:r>
              <w:rPr>
                <w:b/>
                <w:bCs/>
                <w:kern w:val="2"/>
                <w:szCs w:val="24"/>
              </w:rPr>
              <w:t>6.1. Garantinis terminas</w:t>
            </w:r>
          </w:p>
        </w:tc>
        <w:tc>
          <w:tcPr>
            <w:tcW w:w="6831" w:type="dxa"/>
            <w:gridSpan w:val="2"/>
          </w:tcPr>
          <w:p w14:paraId="2B2DD921" w14:textId="0A977965" w:rsidR="00B628B0" w:rsidRDefault="00B628B0" w:rsidP="00B628B0">
            <w:pPr>
              <w:jc w:val="both"/>
              <w:rPr>
                <w:kern w:val="2"/>
                <w:szCs w:val="24"/>
              </w:rPr>
            </w:pPr>
            <w:r>
              <w:rPr>
                <w:kern w:val="2"/>
                <w:szCs w:val="24"/>
              </w:rPr>
              <w:t xml:space="preserve">Prekei nustatomas </w:t>
            </w:r>
            <w:r w:rsidRPr="006F1C07">
              <w:rPr>
                <w:b/>
                <w:bCs/>
                <w:kern w:val="2"/>
                <w:szCs w:val="24"/>
              </w:rPr>
              <w:t>Tiekėjo pasiūlytas</w:t>
            </w:r>
            <w:r>
              <w:rPr>
                <w:kern w:val="2"/>
                <w:szCs w:val="24"/>
              </w:rPr>
              <w:t xml:space="preserve"> </w:t>
            </w:r>
            <w:r w:rsidRPr="006F1C07">
              <w:rPr>
                <w:b/>
                <w:bCs/>
                <w:kern w:val="2"/>
                <w:szCs w:val="24"/>
              </w:rPr>
              <w:t>arba Prekės gamintojo taikomas Garantinis terminas</w:t>
            </w:r>
            <w:r>
              <w:rPr>
                <w:kern w:val="2"/>
                <w:szCs w:val="24"/>
              </w:rPr>
              <w:t xml:space="preserve">, tačiau bet kokiu atveju </w:t>
            </w:r>
            <w:r>
              <w:rPr>
                <w:b/>
                <w:bCs/>
                <w:kern w:val="2"/>
                <w:szCs w:val="24"/>
              </w:rPr>
              <w:t>ne trumpesnis kaip</w:t>
            </w:r>
            <w:r>
              <w:rPr>
                <w:kern w:val="2"/>
                <w:szCs w:val="24"/>
              </w:rPr>
              <w:t xml:space="preserve"> </w:t>
            </w:r>
            <w:r>
              <w:rPr>
                <w:color w:val="000000" w:themeColor="text1"/>
                <w:kern w:val="2"/>
                <w:szCs w:val="24"/>
              </w:rPr>
              <w:t xml:space="preserve">24 mėnesiai. </w:t>
            </w:r>
            <w:r>
              <w:rPr>
                <w:kern w:val="2"/>
                <w:szCs w:val="24"/>
              </w:rPr>
              <w:t>Garantinis terminas, skaičiuojamas nuo Prekės perdavimo–priėmimo akto pasirašymo dienos.</w:t>
            </w:r>
          </w:p>
        </w:tc>
      </w:tr>
      <w:tr w:rsidR="00B628B0" w14:paraId="67A49542" w14:textId="77777777">
        <w:trPr>
          <w:trHeight w:val="300"/>
        </w:trPr>
        <w:tc>
          <w:tcPr>
            <w:tcW w:w="2704" w:type="dxa"/>
            <w:gridSpan w:val="2"/>
          </w:tcPr>
          <w:p w14:paraId="3753AC3B" w14:textId="77777777" w:rsidR="00B628B0" w:rsidRDefault="00B628B0" w:rsidP="00B628B0">
            <w:pPr>
              <w:rPr>
                <w:b/>
                <w:bCs/>
                <w:kern w:val="2"/>
                <w:szCs w:val="24"/>
              </w:rPr>
            </w:pPr>
            <w:r>
              <w:rPr>
                <w:b/>
                <w:bCs/>
                <w:kern w:val="2"/>
                <w:szCs w:val="24"/>
              </w:rPr>
              <w:t>6.2. Garantinė priežiūra</w:t>
            </w:r>
          </w:p>
        </w:tc>
        <w:tc>
          <w:tcPr>
            <w:tcW w:w="6831" w:type="dxa"/>
            <w:gridSpan w:val="2"/>
          </w:tcPr>
          <w:p w14:paraId="0CBA43E3" w14:textId="535C40E8" w:rsidR="00B628B0" w:rsidRDefault="00B628B0" w:rsidP="00B628B0">
            <w:pPr>
              <w:jc w:val="both"/>
              <w:rPr>
                <w:color w:val="4472C4"/>
                <w:kern w:val="2"/>
                <w:szCs w:val="24"/>
              </w:rPr>
            </w:pPr>
            <w:r>
              <w:rPr>
                <w:kern w:val="2"/>
                <w:szCs w:val="24"/>
              </w:rPr>
              <w:t xml:space="preserve">Tiekėjas privalo pašalinti </w:t>
            </w:r>
            <w:r w:rsidR="008534DE">
              <w:rPr>
                <w:kern w:val="2"/>
                <w:szCs w:val="24"/>
              </w:rPr>
              <w:t>gedi</w:t>
            </w:r>
            <w:r w:rsidR="007F5CDC">
              <w:rPr>
                <w:kern w:val="2"/>
                <w:szCs w:val="24"/>
              </w:rPr>
              <w:t>mą (-us)</w:t>
            </w:r>
            <w:r w:rsidR="008534DE">
              <w:rPr>
                <w:kern w:val="2"/>
                <w:szCs w:val="24"/>
              </w:rPr>
              <w:t xml:space="preserve"> </w:t>
            </w:r>
            <w:r>
              <w:rPr>
                <w:kern w:val="2"/>
                <w:szCs w:val="24"/>
              </w:rPr>
              <w:t>ne vėliau kaip per</w:t>
            </w:r>
            <w:r w:rsidRPr="001A577F">
              <w:rPr>
                <w:kern w:val="2"/>
                <w:szCs w:val="24"/>
              </w:rPr>
              <w:t xml:space="preserve"> 10 (dešimt) darbo dienų.</w:t>
            </w:r>
            <w:r w:rsidR="005A163D">
              <w:rPr>
                <w:kern w:val="2"/>
                <w:szCs w:val="24"/>
              </w:rPr>
              <w:t xml:space="preserve"> Jei dėl objektyvių priežasčių Tiekėjas negali per šiame punkte nurodytą terminą pašalinti </w:t>
            </w:r>
            <w:r w:rsidR="007F5CDC">
              <w:rPr>
                <w:kern w:val="2"/>
                <w:szCs w:val="24"/>
              </w:rPr>
              <w:t xml:space="preserve">gedimą (-us), </w:t>
            </w:r>
            <w:r w:rsidR="00D25B94">
              <w:rPr>
                <w:kern w:val="2"/>
                <w:szCs w:val="24"/>
              </w:rPr>
              <w:t>raštu informuoja Pirkėją per kokį protingą terminą bus pašalintas gedimas.</w:t>
            </w:r>
            <w:r w:rsidR="007F5CDC">
              <w:rPr>
                <w:kern w:val="2"/>
                <w:szCs w:val="24"/>
              </w:rPr>
              <w:t xml:space="preserve"> </w:t>
            </w:r>
          </w:p>
          <w:p w14:paraId="565C5D4D" w14:textId="38E867FA" w:rsidR="00B628B0" w:rsidRDefault="00B628B0" w:rsidP="00B628B0">
            <w:pPr>
              <w:jc w:val="both"/>
              <w:rPr>
                <w:kern w:val="2"/>
                <w:szCs w:val="24"/>
              </w:rPr>
            </w:pPr>
            <w:r>
              <w:rPr>
                <w:kern w:val="2"/>
                <w:szCs w:val="24"/>
              </w:rPr>
              <w:t>Prekės trūkumų nustatymo bei šalinimo tvarka nustatyta Bendrųjų sąlygų 7 skyriuje.</w:t>
            </w:r>
          </w:p>
          <w:p w14:paraId="60CB05A6" w14:textId="6DA3FD91" w:rsidR="00B628B0" w:rsidRDefault="00B628B0" w:rsidP="00B628B0">
            <w:pPr>
              <w:jc w:val="both"/>
              <w:rPr>
                <w:kern w:val="2"/>
                <w:szCs w:val="24"/>
              </w:rPr>
            </w:pPr>
            <w:r>
              <w:rPr>
                <w:kern w:val="2"/>
                <w:szCs w:val="24"/>
              </w:rPr>
              <w:t xml:space="preserve">Garantijos laikotarpiu gamintojui išleidus naują programinės įrangos versiją, </w:t>
            </w:r>
            <w:r w:rsidR="00D25B94">
              <w:rPr>
                <w:kern w:val="2"/>
                <w:szCs w:val="24"/>
              </w:rPr>
              <w:t xml:space="preserve">Tiekėjas, </w:t>
            </w:r>
            <w:r>
              <w:rPr>
                <w:kern w:val="2"/>
                <w:szCs w:val="24"/>
              </w:rPr>
              <w:t>ne vėliau kaip per 30 (trisdešimt) kalendorinių dienų</w:t>
            </w:r>
            <w:r w:rsidR="00B97E52">
              <w:rPr>
                <w:kern w:val="2"/>
                <w:szCs w:val="24"/>
              </w:rPr>
              <w:t>,</w:t>
            </w:r>
            <w:r>
              <w:rPr>
                <w:kern w:val="2"/>
                <w:szCs w:val="24"/>
              </w:rPr>
              <w:t xml:space="preserve"> nemokamai ją įdiegti (atnaujinti)</w:t>
            </w:r>
            <w:r w:rsidR="00B97E52">
              <w:rPr>
                <w:kern w:val="2"/>
                <w:szCs w:val="24"/>
              </w:rPr>
              <w:t>.</w:t>
            </w:r>
          </w:p>
        </w:tc>
      </w:tr>
      <w:tr w:rsidR="00B628B0" w14:paraId="617CF52A" w14:textId="77777777">
        <w:trPr>
          <w:trHeight w:val="300"/>
        </w:trPr>
        <w:tc>
          <w:tcPr>
            <w:tcW w:w="9535" w:type="dxa"/>
            <w:gridSpan w:val="4"/>
          </w:tcPr>
          <w:p w14:paraId="2FFEEAA8" w14:textId="77777777" w:rsidR="00B628B0" w:rsidRDefault="00B628B0" w:rsidP="00B628B0">
            <w:pPr>
              <w:jc w:val="center"/>
              <w:rPr>
                <w:b/>
                <w:bCs/>
                <w:kern w:val="2"/>
                <w:szCs w:val="24"/>
              </w:rPr>
            </w:pPr>
            <w:r>
              <w:rPr>
                <w:b/>
                <w:bCs/>
                <w:kern w:val="2"/>
                <w:szCs w:val="24"/>
              </w:rPr>
              <w:t>7. SUTARTIES VYKDYMUI PASITELKIAMI SUBTIEKĖJAI</w:t>
            </w:r>
          </w:p>
        </w:tc>
      </w:tr>
      <w:tr w:rsidR="00B628B0" w14:paraId="785411EB" w14:textId="77777777">
        <w:trPr>
          <w:trHeight w:val="300"/>
        </w:trPr>
        <w:tc>
          <w:tcPr>
            <w:tcW w:w="2704" w:type="dxa"/>
            <w:gridSpan w:val="2"/>
          </w:tcPr>
          <w:p w14:paraId="11D626B3" w14:textId="77777777" w:rsidR="00B628B0" w:rsidRDefault="00B628B0" w:rsidP="00B628B0">
            <w:pPr>
              <w:rPr>
                <w:b/>
                <w:bCs/>
                <w:kern w:val="2"/>
                <w:szCs w:val="24"/>
              </w:rPr>
            </w:pPr>
            <w:r>
              <w:rPr>
                <w:b/>
                <w:bCs/>
                <w:kern w:val="2"/>
                <w:szCs w:val="24"/>
              </w:rPr>
              <w:t>Sutarties vykdymui pasitelkiami subtiekėjai ir (ar) specialistai</w:t>
            </w:r>
          </w:p>
        </w:tc>
        <w:tc>
          <w:tcPr>
            <w:tcW w:w="6831" w:type="dxa"/>
            <w:gridSpan w:val="2"/>
          </w:tcPr>
          <w:p w14:paraId="73C9EF22" w14:textId="77777777" w:rsidR="00B628B0" w:rsidRPr="00E236F8" w:rsidRDefault="00B628B0" w:rsidP="00B628B0">
            <w:pPr>
              <w:jc w:val="both"/>
              <w:rPr>
                <w:color w:val="4472C4" w:themeColor="accent1"/>
                <w:kern w:val="2"/>
                <w:szCs w:val="24"/>
              </w:rPr>
            </w:pPr>
            <w:r w:rsidRPr="00E236F8">
              <w:rPr>
                <w:color w:val="4472C4" w:themeColor="accent1"/>
                <w:kern w:val="2"/>
                <w:szCs w:val="24"/>
              </w:rPr>
              <w:t>Sutarties vykdymui subtiekėjai ir (ar) specialistai nepasitelkiami.</w:t>
            </w:r>
          </w:p>
          <w:p w14:paraId="24E7EEDA" w14:textId="77777777" w:rsidR="00B628B0" w:rsidRDefault="00B628B0" w:rsidP="00B628B0">
            <w:pPr>
              <w:jc w:val="both"/>
              <w:rPr>
                <w:kern w:val="2"/>
                <w:szCs w:val="24"/>
              </w:rPr>
            </w:pPr>
          </w:p>
          <w:p w14:paraId="70C2F2A4" w14:textId="77777777" w:rsidR="00B628B0" w:rsidRDefault="00B628B0" w:rsidP="00B628B0">
            <w:pPr>
              <w:jc w:val="both"/>
              <w:rPr>
                <w:color w:val="FF0000"/>
                <w:kern w:val="2"/>
                <w:szCs w:val="24"/>
              </w:rPr>
            </w:pPr>
            <w:r>
              <w:rPr>
                <w:color w:val="FF0000"/>
                <w:kern w:val="2"/>
                <w:szCs w:val="24"/>
              </w:rPr>
              <w:t>arba</w:t>
            </w:r>
          </w:p>
          <w:p w14:paraId="01E3686E" w14:textId="77777777" w:rsidR="00B628B0" w:rsidRDefault="00B628B0" w:rsidP="00B628B0">
            <w:pPr>
              <w:jc w:val="both"/>
              <w:rPr>
                <w:kern w:val="2"/>
                <w:szCs w:val="24"/>
              </w:rPr>
            </w:pPr>
          </w:p>
          <w:p w14:paraId="25C7AD67" w14:textId="0C29F857" w:rsidR="00B628B0" w:rsidRDefault="00B628B0" w:rsidP="00B628B0">
            <w:pPr>
              <w:jc w:val="both"/>
              <w:rPr>
                <w:b/>
                <w:bCs/>
                <w:kern w:val="2"/>
                <w:szCs w:val="24"/>
              </w:rPr>
            </w:pPr>
            <w:r w:rsidRPr="00E236F8">
              <w:rPr>
                <w:color w:val="4472C4" w:themeColor="accent1"/>
                <w:kern w:val="2"/>
                <w:szCs w:val="24"/>
              </w:rPr>
              <w:t>Sutarties vykdymui pasitelkiami subtiekėjai ir (ar) specialistai yra nurodyti Sutarties priede Nr. 3 „Sutarties vykdymui pasitelkiami subtiekėjai ir (ar) specialistai“</w:t>
            </w:r>
          </w:p>
        </w:tc>
      </w:tr>
      <w:tr w:rsidR="00B628B0" w14:paraId="5E760087" w14:textId="77777777">
        <w:trPr>
          <w:trHeight w:val="300"/>
        </w:trPr>
        <w:tc>
          <w:tcPr>
            <w:tcW w:w="9535" w:type="dxa"/>
            <w:gridSpan w:val="4"/>
          </w:tcPr>
          <w:p w14:paraId="4C406BD7" w14:textId="77777777" w:rsidR="00B628B0" w:rsidRDefault="00B628B0" w:rsidP="00B628B0">
            <w:pPr>
              <w:jc w:val="center"/>
              <w:rPr>
                <w:b/>
                <w:bCs/>
                <w:kern w:val="2"/>
                <w:szCs w:val="24"/>
              </w:rPr>
            </w:pPr>
            <w:r>
              <w:rPr>
                <w:b/>
                <w:bCs/>
                <w:kern w:val="2"/>
                <w:szCs w:val="24"/>
              </w:rPr>
              <w:t>8. PRIEVOLIŲ PAGAL SUTARTĮ ĮVYKDYMO UŽTIKRINIMAS</w:t>
            </w:r>
          </w:p>
        </w:tc>
      </w:tr>
      <w:tr w:rsidR="00B628B0" w14:paraId="3D54F6A2" w14:textId="77777777">
        <w:trPr>
          <w:trHeight w:val="300"/>
        </w:trPr>
        <w:tc>
          <w:tcPr>
            <w:tcW w:w="2704" w:type="dxa"/>
            <w:gridSpan w:val="2"/>
          </w:tcPr>
          <w:p w14:paraId="6FFF2AAF" w14:textId="77777777" w:rsidR="00B628B0" w:rsidRDefault="00B628B0" w:rsidP="00B628B0">
            <w:pPr>
              <w:rPr>
                <w:b/>
                <w:bCs/>
                <w:kern w:val="2"/>
                <w:szCs w:val="24"/>
              </w:rPr>
            </w:pPr>
            <w:r>
              <w:rPr>
                <w:b/>
                <w:bCs/>
                <w:kern w:val="2"/>
                <w:szCs w:val="24"/>
              </w:rPr>
              <w:t>8.1. Prievolių pagal Sutartį įvykdymo užtikrinimas</w:t>
            </w:r>
          </w:p>
        </w:tc>
        <w:tc>
          <w:tcPr>
            <w:tcW w:w="6831" w:type="dxa"/>
            <w:gridSpan w:val="2"/>
          </w:tcPr>
          <w:p w14:paraId="42FEA035" w14:textId="11539AD3" w:rsidR="00B628B0" w:rsidRDefault="00B628B0" w:rsidP="00B628B0">
            <w:pPr>
              <w:jc w:val="both"/>
              <w:rPr>
                <w:kern w:val="2"/>
                <w:szCs w:val="24"/>
              </w:rPr>
            </w:pPr>
            <w:r>
              <w:rPr>
                <w:kern w:val="2"/>
                <w:szCs w:val="24"/>
              </w:rPr>
              <w:t>Prievolių pagal Sutartį įvykdymas užtikrinamas netesybomis (delspinigiais, bauda).</w:t>
            </w:r>
          </w:p>
        </w:tc>
      </w:tr>
      <w:tr w:rsidR="00B628B0" w14:paraId="2882BBE7" w14:textId="77777777">
        <w:trPr>
          <w:trHeight w:val="300"/>
        </w:trPr>
        <w:tc>
          <w:tcPr>
            <w:tcW w:w="2704" w:type="dxa"/>
            <w:gridSpan w:val="2"/>
          </w:tcPr>
          <w:p w14:paraId="7F867579" w14:textId="77777777" w:rsidR="00B628B0" w:rsidRDefault="00B628B0" w:rsidP="00B628B0">
            <w:pPr>
              <w:rPr>
                <w:b/>
                <w:bCs/>
                <w:kern w:val="2"/>
                <w:szCs w:val="24"/>
              </w:rPr>
            </w:pPr>
            <w:r>
              <w:rPr>
                <w:b/>
                <w:bCs/>
                <w:kern w:val="2"/>
                <w:szCs w:val="24"/>
              </w:rPr>
              <w:t xml:space="preserve">8.2. Sutarties įvykdymo užtikrinimo pateikimas </w:t>
            </w:r>
          </w:p>
        </w:tc>
        <w:tc>
          <w:tcPr>
            <w:tcW w:w="6831" w:type="dxa"/>
            <w:gridSpan w:val="2"/>
          </w:tcPr>
          <w:p w14:paraId="090353FE" w14:textId="55090BBE" w:rsidR="00B628B0" w:rsidRDefault="00B628B0" w:rsidP="00B628B0">
            <w:pPr>
              <w:rPr>
                <w:kern w:val="2"/>
                <w:szCs w:val="24"/>
              </w:rPr>
            </w:pPr>
            <w:r>
              <w:rPr>
                <w:kern w:val="2"/>
                <w:szCs w:val="24"/>
              </w:rPr>
              <w:t>Netaikoma</w:t>
            </w:r>
            <w:r w:rsidR="00695B22">
              <w:rPr>
                <w:kern w:val="2"/>
                <w:szCs w:val="24"/>
              </w:rPr>
              <w:t>.</w:t>
            </w:r>
          </w:p>
          <w:p w14:paraId="79616593" w14:textId="2D721F0E" w:rsidR="00B628B0" w:rsidRDefault="00B628B0" w:rsidP="00B628B0">
            <w:pPr>
              <w:rPr>
                <w:kern w:val="2"/>
                <w:szCs w:val="24"/>
              </w:rPr>
            </w:pPr>
          </w:p>
        </w:tc>
      </w:tr>
      <w:tr w:rsidR="00B628B0" w14:paraId="5D8400A2" w14:textId="77777777">
        <w:trPr>
          <w:trHeight w:val="300"/>
        </w:trPr>
        <w:tc>
          <w:tcPr>
            <w:tcW w:w="9535" w:type="dxa"/>
            <w:gridSpan w:val="4"/>
          </w:tcPr>
          <w:p w14:paraId="3A6F5E5E" w14:textId="77777777" w:rsidR="00B628B0" w:rsidRDefault="00B628B0" w:rsidP="00B628B0">
            <w:pPr>
              <w:ind w:firstLine="720"/>
              <w:jc w:val="center"/>
              <w:rPr>
                <w:b/>
                <w:bCs/>
                <w:kern w:val="2"/>
                <w:szCs w:val="24"/>
              </w:rPr>
            </w:pPr>
            <w:r>
              <w:rPr>
                <w:b/>
                <w:bCs/>
                <w:kern w:val="2"/>
                <w:szCs w:val="24"/>
              </w:rPr>
              <w:lastRenderedPageBreak/>
              <w:t>9. ŠALIŲ ATSAKOMYBĖ</w:t>
            </w:r>
            <w:r>
              <w:rPr>
                <w:b/>
                <w:bCs/>
                <w:kern w:val="2"/>
                <w:szCs w:val="24"/>
              </w:rPr>
              <w:tab/>
            </w:r>
          </w:p>
        </w:tc>
      </w:tr>
      <w:tr w:rsidR="00B628B0" w14:paraId="3B9B8B13" w14:textId="77777777">
        <w:trPr>
          <w:trHeight w:val="300"/>
        </w:trPr>
        <w:tc>
          <w:tcPr>
            <w:tcW w:w="2704" w:type="dxa"/>
            <w:gridSpan w:val="2"/>
          </w:tcPr>
          <w:p w14:paraId="2C192171" w14:textId="77777777" w:rsidR="00B628B0" w:rsidRDefault="00B628B0" w:rsidP="00B628B0">
            <w:pPr>
              <w:rPr>
                <w:b/>
                <w:bCs/>
                <w:kern w:val="2"/>
                <w:szCs w:val="24"/>
              </w:rPr>
            </w:pPr>
            <w:r>
              <w:rPr>
                <w:b/>
                <w:bCs/>
                <w:kern w:val="2"/>
                <w:szCs w:val="24"/>
              </w:rPr>
              <w:t>9.1. Pirkėjui taikomos netesybos už mokėjimų pagal Sutartį vėlavimą</w:t>
            </w:r>
          </w:p>
        </w:tc>
        <w:tc>
          <w:tcPr>
            <w:tcW w:w="6831" w:type="dxa"/>
            <w:gridSpan w:val="2"/>
          </w:tcPr>
          <w:p w14:paraId="21EDD1EF" w14:textId="44CE57D7" w:rsidR="00B628B0" w:rsidRPr="00BE75FA" w:rsidRDefault="00B628B0" w:rsidP="00B628B0">
            <w:pPr>
              <w:jc w:val="both"/>
              <w:rPr>
                <w:color w:val="FF0000"/>
                <w:kern w:val="2"/>
                <w:szCs w:val="24"/>
              </w:rPr>
            </w:pPr>
            <w:r>
              <w:rPr>
                <w:color w:val="000000"/>
                <w:kern w:val="2"/>
                <w:szCs w:val="24"/>
              </w:rPr>
              <w:t xml:space="preserve">Jei Pirkėjas, gavęs tinkamai pateiktą ir užpildytą Sąskaitą, uždelsia atsiskaityti už tinkamai Tiekėjo  perduotą kokybišką Prekę per Sutartyje nurodytą terminą, Tiekėjas nuo kitos nei nustatytas terminas </w:t>
            </w:r>
            <w:r w:rsidRPr="00BE75FA">
              <w:rPr>
                <w:kern w:val="2"/>
                <w:szCs w:val="24"/>
              </w:rPr>
              <w:t>dienos skaičiuoja Pirkėjui 0,</w:t>
            </w:r>
            <w:r w:rsidR="00B97E52" w:rsidRPr="00BE75FA">
              <w:rPr>
                <w:kern w:val="2"/>
                <w:szCs w:val="24"/>
              </w:rPr>
              <w:t>0</w:t>
            </w:r>
            <w:r w:rsidR="00B97E52">
              <w:rPr>
                <w:kern w:val="2"/>
                <w:szCs w:val="24"/>
              </w:rPr>
              <w:t>4</w:t>
            </w:r>
            <w:r w:rsidR="00B97E52" w:rsidRPr="00BE75FA">
              <w:rPr>
                <w:kern w:val="2"/>
                <w:szCs w:val="24"/>
              </w:rPr>
              <w:t xml:space="preserve"> </w:t>
            </w:r>
            <w:r w:rsidRPr="00BE75FA">
              <w:rPr>
                <w:kern w:val="2"/>
                <w:szCs w:val="24"/>
              </w:rPr>
              <w:t>(</w:t>
            </w:r>
            <w:r w:rsidR="00B97E52">
              <w:rPr>
                <w:kern w:val="2"/>
                <w:szCs w:val="24"/>
              </w:rPr>
              <w:t xml:space="preserve">keturios </w:t>
            </w:r>
            <w:r w:rsidRPr="00BE75FA">
              <w:rPr>
                <w:kern w:val="2"/>
                <w:szCs w:val="24"/>
              </w:rPr>
              <w:t>šimtosios) procento dydžio delspinigius nuo neapmokėtos sumos be PVM</w:t>
            </w:r>
            <w:r w:rsidR="008D4D09">
              <w:rPr>
                <w:kern w:val="2"/>
                <w:szCs w:val="24"/>
              </w:rPr>
              <w:t>,</w:t>
            </w:r>
            <w:r w:rsidRPr="00BE75FA">
              <w:rPr>
                <w:kern w:val="2"/>
                <w:szCs w:val="24"/>
              </w:rPr>
              <w:t xml:space="preserve"> už kiekvieną vėlavimo dieną.</w:t>
            </w:r>
          </w:p>
        </w:tc>
      </w:tr>
      <w:tr w:rsidR="00B628B0" w14:paraId="0C384D1C" w14:textId="77777777">
        <w:trPr>
          <w:trHeight w:val="300"/>
        </w:trPr>
        <w:tc>
          <w:tcPr>
            <w:tcW w:w="2704" w:type="dxa"/>
            <w:gridSpan w:val="2"/>
          </w:tcPr>
          <w:p w14:paraId="59333C28" w14:textId="77777777" w:rsidR="00B628B0" w:rsidRDefault="00B628B0" w:rsidP="00B628B0">
            <w:pPr>
              <w:rPr>
                <w:b/>
                <w:bCs/>
                <w:kern w:val="2"/>
                <w:szCs w:val="24"/>
              </w:rPr>
            </w:pPr>
            <w:r>
              <w:rPr>
                <w:b/>
                <w:bCs/>
                <w:kern w:val="2"/>
                <w:szCs w:val="24"/>
              </w:rPr>
              <w:t>9.2. Tiekėjui taikomos netesybos</w:t>
            </w:r>
          </w:p>
        </w:tc>
        <w:tc>
          <w:tcPr>
            <w:tcW w:w="6831" w:type="dxa"/>
            <w:gridSpan w:val="2"/>
          </w:tcPr>
          <w:p w14:paraId="3870FF7F" w14:textId="713C671C" w:rsidR="00B628B0" w:rsidRDefault="00B628B0" w:rsidP="00B628B0">
            <w:pPr>
              <w:jc w:val="both"/>
              <w:rPr>
                <w:color w:val="000000"/>
                <w:kern w:val="2"/>
                <w:szCs w:val="24"/>
              </w:rPr>
            </w:pPr>
            <w:r>
              <w:rPr>
                <w:color w:val="000000"/>
                <w:kern w:val="2"/>
                <w:szCs w:val="24"/>
              </w:rPr>
              <w:t>9</w:t>
            </w:r>
            <w:r w:rsidRPr="0064298A">
              <w:rPr>
                <w:color w:val="000000"/>
                <w:kern w:val="2"/>
                <w:szCs w:val="24"/>
              </w:rPr>
              <w:t xml:space="preserve">.2.1. </w:t>
            </w:r>
            <w:r>
              <w:rPr>
                <w:color w:val="000000"/>
                <w:kern w:val="2"/>
                <w:szCs w:val="24"/>
              </w:rPr>
              <w:t xml:space="preserve">Jeigu Tiekėjas vėluoja vykdyti užsakymą, tiekti Prekę ar ištaisyti jos trūkumus arba nevykdo kitų sutartinių įsipareigojimų, Pirkėjas nuo kitos nei nustatytas terminas dienos Tiekėjui skaičiuoja </w:t>
            </w:r>
            <w:r w:rsidR="00686E2E">
              <w:t>0,</w:t>
            </w:r>
            <w:r w:rsidR="008D4D09">
              <w:t xml:space="preserve">04 </w:t>
            </w:r>
            <w:r w:rsidR="00686E2E">
              <w:t>(</w:t>
            </w:r>
            <w:r w:rsidR="008D4D09">
              <w:t>k</w:t>
            </w:r>
            <w:r w:rsidR="00263550">
              <w:t>eturios</w:t>
            </w:r>
            <w:r w:rsidR="008D4D09">
              <w:t xml:space="preserve"> </w:t>
            </w:r>
            <w:r w:rsidR="00686E2E">
              <w:t xml:space="preserve">šimtosios) procento  dydžio delspinigius </w:t>
            </w:r>
            <w:r>
              <w:rPr>
                <w:color w:val="000000"/>
                <w:kern w:val="2"/>
                <w:szCs w:val="24"/>
              </w:rPr>
              <w:t xml:space="preserve">už kiekvieną </w:t>
            </w:r>
            <w:r w:rsidRPr="00554A45">
              <w:rPr>
                <w:color w:val="000000" w:themeColor="text1"/>
                <w:kern w:val="2"/>
                <w:szCs w:val="24"/>
              </w:rPr>
              <w:t xml:space="preserve">uždelstą dieną nuo </w:t>
            </w:r>
            <w:r>
              <w:rPr>
                <w:color w:val="000000"/>
                <w:kern w:val="2"/>
                <w:szCs w:val="24"/>
              </w:rPr>
              <w:t>laiku neperduotos Prekės ar Prekės, turinčios trūkumų, kainos be PVM. </w:t>
            </w:r>
            <w:r w:rsidR="00294C51" w:rsidRPr="000D629B">
              <w:rPr>
                <w:color w:val="000000"/>
                <w:kern w:val="2"/>
                <w:sz w:val="22"/>
                <w:szCs w:val="22"/>
              </w:rPr>
              <w:t xml:space="preserve">Delspinigius Pirkėjas </w:t>
            </w:r>
            <w:r w:rsidR="00294C51">
              <w:rPr>
                <w:color w:val="000000"/>
                <w:kern w:val="2"/>
                <w:sz w:val="22"/>
                <w:szCs w:val="22"/>
              </w:rPr>
              <w:t>turi teisę, be atskiro įspėjimo,</w:t>
            </w:r>
            <w:r w:rsidR="00294C51" w:rsidRPr="000D629B">
              <w:rPr>
                <w:color w:val="000000"/>
                <w:kern w:val="2"/>
                <w:sz w:val="22"/>
                <w:szCs w:val="22"/>
              </w:rPr>
              <w:t xml:space="preserve"> išskaičiuoti iš Tiekėjui mokėtinos sumos.</w:t>
            </w:r>
          </w:p>
          <w:p w14:paraId="62068D97" w14:textId="77777777" w:rsidR="00B628B0" w:rsidRDefault="00B628B0" w:rsidP="00B628B0">
            <w:pPr>
              <w:rPr>
                <w:color w:val="000000"/>
                <w:kern w:val="2"/>
                <w:szCs w:val="24"/>
              </w:rPr>
            </w:pPr>
          </w:p>
          <w:p w14:paraId="4513307F" w14:textId="7FFB2987" w:rsidR="00263550" w:rsidRPr="0064298A" w:rsidRDefault="00B628B0" w:rsidP="00263550">
            <w:pPr>
              <w:jc w:val="both"/>
              <w:rPr>
                <w:color w:val="000000"/>
                <w:kern w:val="2"/>
                <w:szCs w:val="24"/>
              </w:rPr>
            </w:pPr>
            <w:r>
              <w:rPr>
                <w:color w:val="000000"/>
                <w:kern w:val="2"/>
                <w:szCs w:val="24"/>
              </w:rPr>
              <w:t>9.2.2.</w:t>
            </w:r>
            <w:r w:rsidRPr="0064298A">
              <w:rPr>
                <w:color w:val="000000"/>
                <w:kern w:val="2"/>
                <w:szCs w:val="24"/>
              </w:rPr>
              <w:t xml:space="preserve"> </w:t>
            </w:r>
            <w:r w:rsidR="00294C51">
              <w:rPr>
                <w:color w:val="000000"/>
                <w:kern w:val="2"/>
                <w:szCs w:val="24"/>
              </w:rPr>
              <w:t xml:space="preserve">Nesant galimybių delspinigių išskaičiuoti iš Tiekėjui mokėtinos </w:t>
            </w:r>
            <w:r w:rsidR="00971769">
              <w:rPr>
                <w:color w:val="000000"/>
                <w:kern w:val="2"/>
                <w:szCs w:val="24"/>
              </w:rPr>
              <w:t xml:space="preserve">sumos, </w:t>
            </w:r>
            <w:r>
              <w:rPr>
                <w:color w:val="000000"/>
                <w:kern w:val="2"/>
                <w:szCs w:val="24"/>
              </w:rPr>
              <w:t xml:space="preserve">Tiekėjas privalo sumokėti Pirkėjui netesybas </w:t>
            </w:r>
            <w:r w:rsidRPr="00261AAC">
              <w:rPr>
                <w:color w:val="000000" w:themeColor="text1"/>
                <w:kern w:val="2"/>
                <w:szCs w:val="24"/>
              </w:rPr>
              <w:t xml:space="preserve">per </w:t>
            </w:r>
            <w:r w:rsidR="00971769">
              <w:rPr>
                <w:color w:val="000000" w:themeColor="text1"/>
                <w:kern w:val="2"/>
                <w:szCs w:val="24"/>
              </w:rPr>
              <w:t>10</w:t>
            </w:r>
            <w:r w:rsidR="00971769" w:rsidRPr="00261AAC">
              <w:rPr>
                <w:color w:val="000000" w:themeColor="text1"/>
                <w:kern w:val="2"/>
                <w:szCs w:val="24"/>
              </w:rPr>
              <w:t xml:space="preserve"> </w:t>
            </w:r>
            <w:r w:rsidRPr="00261AAC">
              <w:rPr>
                <w:color w:val="000000" w:themeColor="text1"/>
                <w:kern w:val="2"/>
                <w:szCs w:val="24"/>
              </w:rPr>
              <w:t>(</w:t>
            </w:r>
            <w:r w:rsidR="00686E2E">
              <w:rPr>
                <w:color w:val="000000" w:themeColor="text1"/>
                <w:kern w:val="2"/>
                <w:szCs w:val="24"/>
              </w:rPr>
              <w:t>dešimt</w:t>
            </w:r>
            <w:r w:rsidRPr="00261AAC">
              <w:rPr>
                <w:color w:val="000000" w:themeColor="text1"/>
                <w:kern w:val="2"/>
                <w:szCs w:val="24"/>
              </w:rPr>
              <w:t xml:space="preserve">) </w:t>
            </w:r>
            <w:r w:rsidR="00686E2E">
              <w:rPr>
                <w:color w:val="000000" w:themeColor="text1"/>
                <w:kern w:val="2"/>
                <w:szCs w:val="24"/>
              </w:rPr>
              <w:t xml:space="preserve">kalendorinių </w:t>
            </w:r>
            <w:r>
              <w:rPr>
                <w:color w:val="000000"/>
                <w:kern w:val="2"/>
                <w:szCs w:val="24"/>
              </w:rPr>
              <w:t>dienų nuo Pirkėjo pareikalavimo.</w:t>
            </w:r>
            <w:r w:rsidR="00294C51">
              <w:rPr>
                <w:color w:val="000000"/>
                <w:kern w:val="2"/>
                <w:szCs w:val="24"/>
              </w:rPr>
              <w:t xml:space="preserve"> </w:t>
            </w:r>
          </w:p>
        </w:tc>
      </w:tr>
      <w:tr w:rsidR="00B628B0" w14:paraId="38F4E9CB" w14:textId="77777777">
        <w:trPr>
          <w:trHeight w:val="300"/>
        </w:trPr>
        <w:tc>
          <w:tcPr>
            <w:tcW w:w="2704" w:type="dxa"/>
            <w:gridSpan w:val="2"/>
          </w:tcPr>
          <w:p w14:paraId="66F2DDE5" w14:textId="77777777" w:rsidR="00B628B0" w:rsidRDefault="00B628B0" w:rsidP="00B628B0">
            <w:pPr>
              <w:rPr>
                <w:b/>
                <w:bCs/>
                <w:kern w:val="2"/>
                <w:szCs w:val="24"/>
              </w:rPr>
            </w:pPr>
            <w:r>
              <w:rPr>
                <w:b/>
                <w:bCs/>
                <w:kern w:val="2"/>
                <w:szCs w:val="24"/>
              </w:rPr>
              <w:t>9.3. Tiekėjui / Pirkėjui taikoma bauda nutraukus Sutartį dėl esminio Sutarties pažeidimo</w:t>
            </w:r>
          </w:p>
        </w:tc>
        <w:tc>
          <w:tcPr>
            <w:tcW w:w="6831" w:type="dxa"/>
            <w:gridSpan w:val="2"/>
          </w:tcPr>
          <w:p w14:paraId="33E024EA" w14:textId="3A85D122" w:rsidR="00B628B0" w:rsidRDefault="00B628B0" w:rsidP="00B628B0">
            <w:pPr>
              <w:jc w:val="both"/>
              <w:rPr>
                <w:kern w:val="2"/>
                <w:szCs w:val="24"/>
              </w:rPr>
            </w:pPr>
            <w:r>
              <w:rPr>
                <w:kern w:val="2"/>
                <w:szCs w:val="24"/>
              </w:rPr>
              <w:t xml:space="preserve">Nutraukus Sutartį dėl esminio </w:t>
            </w:r>
            <w:r w:rsidRPr="008830FE">
              <w:rPr>
                <w:kern w:val="2"/>
                <w:szCs w:val="24"/>
              </w:rPr>
              <w:t xml:space="preserve">Sutarties pažeidimo, nustatyto Sutarties Specialiosiose sąlygose, mokama 10 (dešimties) procentų </w:t>
            </w:r>
            <w:r>
              <w:rPr>
                <w:kern w:val="2"/>
                <w:szCs w:val="24"/>
              </w:rPr>
              <w:t xml:space="preserve">dydžio bauda nuo Pradinės Sutarties vertės be PVM, nurodytos Specialiųjų sąlygų 5.2 punkte. </w:t>
            </w:r>
          </w:p>
        </w:tc>
      </w:tr>
      <w:tr w:rsidR="00B628B0" w14:paraId="2037861D" w14:textId="77777777">
        <w:trPr>
          <w:trHeight w:val="300"/>
        </w:trPr>
        <w:tc>
          <w:tcPr>
            <w:tcW w:w="2704" w:type="dxa"/>
            <w:gridSpan w:val="2"/>
          </w:tcPr>
          <w:p w14:paraId="26B9E0D9" w14:textId="77777777" w:rsidR="00B628B0" w:rsidRDefault="00B628B0" w:rsidP="00B628B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46861099" w14:textId="61751AB3" w:rsidR="00B628B0" w:rsidRPr="00EC6CC8" w:rsidRDefault="00F24E01" w:rsidP="00B628B0">
            <w:pPr>
              <w:rPr>
                <w:color w:val="4472C4"/>
                <w:kern w:val="2"/>
                <w:szCs w:val="24"/>
              </w:rPr>
            </w:pPr>
            <w:r>
              <w:rPr>
                <w:color w:val="000000"/>
                <w:kern w:val="2"/>
                <w:szCs w:val="24"/>
              </w:rPr>
              <w:t>5</w:t>
            </w:r>
            <w:r w:rsidR="00B628B0">
              <w:rPr>
                <w:color w:val="000000"/>
                <w:kern w:val="2"/>
                <w:szCs w:val="24"/>
              </w:rPr>
              <w:t>00</w:t>
            </w:r>
            <w:r w:rsidR="00B628B0">
              <w:rPr>
                <w:color w:val="4472C4"/>
                <w:kern w:val="2"/>
                <w:szCs w:val="24"/>
              </w:rPr>
              <w:t xml:space="preserve"> </w:t>
            </w:r>
            <w:r w:rsidR="00B628B0">
              <w:rPr>
                <w:kern w:val="2"/>
                <w:szCs w:val="24"/>
              </w:rPr>
              <w:t>Eur</w:t>
            </w:r>
            <w:r w:rsidR="00B628B0">
              <w:rPr>
                <w:color w:val="4472C4"/>
                <w:kern w:val="2"/>
                <w:szCs w:val="24"/>
              </w:rPr>
              <w:t xml:space="preserve"> </w:t>
            </w:r>
            <w:r w:rsidR="00B628B0" w:rsidRPr="00A24E4D">
              <w:rPr>
                <w:color w:val="000000" w:themeColor="text1"/>
                <w:kern w:val="2"/>
                <w:szCs w:val="24"/>
              </w:rPr>
              <w:t>(trys šimtai eurų)</w:t>
            </w:r>
            <w:r w:rsidR="0064298A">
              <w:rPr>
                <w:color w:val="000000" w:themeColor="text1"/>
                <w:kern w:val="2"/>
                <w:szCs w:val="24"/>
              </w:rPr>
              <w:t>.</w:t>
            </w:r>
          </w:p>
        </w:tc>
      </w:tr>
      <w:tr w:rsidR="00B628B0" w14:paraId="1E726D4F" w14:textId="77777777">
        <w:trPr>
          <w:trHeight w:val="300"/>
        </w:trPr>
        <w:tc>
          <w:tcPr>
            <w:tcW w:w="2704" w:type="dxa"/>
            <w:gridSpan w:val="2"/>
          </w:tcPr>
          <w:p w14:paraId="0D20D9C9" w14:textId="77777777" w:rsidR="00B628B0" w:rsidRDefault="00B628B0" w:rsidP="00B628B0">
            <w:pPr>
              <w:rPr>
                <w:b/>
                <w:bCs/>
                <w:kern w:val="2"/>
                <w:szCs w:val="24"/>
              </w:rPr>
            </w:pPr>
            <w:r>
              <w:rPr>
                <w:b/>
                <w:bCs/>
                <w:kern w:val="2"/>
                <w:szCs w:val="24"/>
              </w:rPr>
              <w:t>9.5. Tiekėjui taikomos baudos dėl aplinkosauginių ir (arba) socialinių kriterijų nesilaikymo</w:t>
            </w:r>
          </w:p>
        </w:tc>
        <w:tc>
          <w:tcPr>
            <w:tcW w:w="6831" w:type="dxa"/>
            <w:gridSpan w:val="2"/>
          </w:tcPr>
          <w:p w14:paraId="5373D9AC" w14:textId="14AAB579" w:rsidR="00B628B0" w:rsidRDefault="00B628B0" w:rsidP="00B628B0">
            <w:pPr>
              <w:jc w:val="both"/>
              <w:rPr>
                <w:color w:val="4472C4"/>
                <w:kern w:val="2"/>
                <w:szCs w:val="24"/>
              </w:rPr>
            </w:pPr>
            <w:r w:rsidRPr="008F0706">
              <w:rPr>
                <w:color w:val="000000" w:themeColor="text1"/>
                <w:kern w:val="2"/>
                <w:szCs w:val="24"/>
              </w:rPr>
              <w:t>Už kriterijų, nurodytų Specialiųjų sąlygų</w:t>
            </w:r>
            <w:r w:rsidRPr="0064298A">
              <w:rPr>
                <w:color w:val="000000" w:themeColor="text1"/>
                <w:kern w:val="2"/>
                <w:szCs w:val="24"/>
                <w:lang w:val="en-US"/>
              </w:rPr>
              <w:t xml:space="preserve"> </w:t>
            </w:r>
            <w:r w:rsidRPr="008F0706">
              <w:rPr>
                <w:color w:val="000000" w:themeColor="text1"/>
                <w:kern w:val="2"/>
                <w:szCs w:val="24"/>
              </w:rPr>
              <w:t>12.</w:t>
            </w:r>
            <w:r>
              <w:rPr>
                <w:color w:val="000000" w:themeColor="text1"/>
                <w:kern w:val="2"/>
                <w:szCs w:val="24"/>
              </w:rPr>
              <w:t>2</w:t>
            </w:r>
            <w:r w:rsidRPr="008F0706">
              <w:rPr>
                <w:color w:val="000000" w:themeColor="text1"/>
                <w:kern w:val="2"/>
                <w:szCs w:val="24"/>
              </w:rPr>
              <w:t xml:space="preserve"> p.</w:t>
            </w:r>
            <w:r>
              <w:rPr>
                <w:color w:val="000000" w:themeColor="text1"/>
                <w:kern w:val="2"/>
                <w:szCs w:val="24"/>
              </w:rPr>
              <w:t xml:space="preserve">, </w:t>
            </w:r>
            <w:r w:rsidRPr="008F0706">
              <w:rPr>
                <w:color w:val="000000" w:themeColor="text1"/>
                <w:kern w:val="2"/>
                <w:szCs w:val="24"/>
              </w:rPr>
              <w:t xml:space="preserve">nesilaikymą bus taikoma bauda </w:t>
            </w:r>
            <w:r>
              <w:rPr>
                <w:color w:val="000000" w:themeColor="text1"/>
                <w:kern w:val="2"/>
                <w:szCs w:val="24"/>
              </w:rPr>
              <w:t>1</w:t>
            </w:r>
            <w:r w:rsidRPr="00577B9C">
              <w:rPr>
                <w:color w:val="000000" w:themeColor="text1"/>
                <w:kern w:val="2"/>
                <w:szCs w:val="24"/>
              </w:rPr>
              <w:t>00 (</w:t>
            </w:r>
            <w:r>
              <w:rPr>
                <w:color w:val="000000" w:themeColor="text1"/>
                <w:kern w:val="2"/>
                <w:szCs w:val="24"/>
              </w:rPr>
              <w:t xml:space="preserve">vienas </w:t>
            </w:r>
            <w:r w:rsidRPr="00577B9C">
              <w:rPr>
                <w:color w:val="000000" w:themeColor="text1"/>
                <w:kern w:val="2"/>
                <w:szCs w:val="24"/>
              </w:rPr>
              <w:t>šimta</w:t>
            </w:r>
            <w:r>
              <w:rPr>
                <w:color w:val="000000" w:themeColor="text1"/>
                <w:kern w:val="2"/>
                <w:szCs w:val="24"/>
              </w:rPr>
              <w:t>s</w:t>
            </w:r>
            <w:r w:rsidRPr="00577B9C">
              <w:rPr>
                <w:color w:val="000000" w:themeColor="text1"/>
                <w:kern w:val="2"/>
                <w:szCs w:val="24"/>
              </w:rPr>
              <w:t>) Eur</w:t>
            </w:r>
            <w:r>
              <w:rPr>
                <w:color w:val="000000" w:themeColor="text1"/>
                <w:kern w:val="2"/>
                <w:szCs w:val="24"/>
              </w:rPr>
              <w:t xml:space="preserve"> už kiekvieną nustatytą atvejį.</w:t>
            </w:r>
          </w:p>
        </w:tc>
      </w:tr>
      <w:tr w:rsidR="00B628B0" w14:paraId="4F0B8941" w14:textId="77777777">
        <w:trPr>
          <w:trHeight w:val="300"/>
        </w:trPr>
        <w:tc>
          <w:tcPr>
            <w:tcW w:w="2704" w:type="dxa"/>
            <w:gridSpan w:val="2"/>
          </w:tcPr>
          <w:p w14:paraId="26D830AA" w14:textId="77777777" w:rsidR="00B628B0" w:rsidRDefault="00B628B0" w:rsidP="00B628B0">
            <w:pPr>
              <w:rPr>
                <w:b/>
                <w:bCs/>
                <w:kern w:val="2"/>
                <w:szCs w:val="24"/>
              </w:rPr>
            </w:pPr>
            <w:r>
              <w:rPr>
                <w:b/>
                <w:bCs/>
                <w:kern w:val="2"/>
                <w:szCs w:val="24"/>
              </w:rPr>
              <w:t>9.6. Tiekėjui / Pirkėjui taikoma bauda dėl konfidencialumo reikalavimų nesilaikymo</w:t>
            </w:r>
          </w:p>
        </w:tc>
        <w:tc>
          <w:tcPr>
            <w:tcW w:w="6831" w:type="dxa"/>
            <w:gridSpan w:val="2"/>
          </w:tcPr>
          <w:p w14:paraId="5FA077FA" w14:textId="648E2C34" w:rsidR="00B628B0" w:rsidRPr="000B7672" w:rsidRDefault="00B628B0" w:rsidP="00B628B0">
            <w:pPr>
              <w:rPr>
                <w:kern w:val="2"/>
                <w:szCs w:val="24"/>
              </w:rPr>
            </w:pPr>
            <w:r>
              <w:rPr>
                <w:kern w:val="2"/>
                <w:szCs w:val="24"/>
              </w:rPr>
              <w:t>Netaikoma</w:t>
            </w:r>
            <w:r w:rsidR="0064298A">
              <w:rPr>
                <w:kern w:val="2"/>
                <w:szCs w:val="24"/>
              </w:rPr>
              <w:t>.</w:t>
            </w:r>
          </w:p>
          <w:p w14:paraId="407B2371" w14:textId="339DF1AD" w:rsidR="00B628B0" w:rsidRDefault="00B628B0" w:rsidP="00B628B0">
            <w:pPr>
              <w:rPr>
                <w:color w:val="4472C4"/>
                <w:kern w:val="2"/>
                <w:szCs w:val="24"/>
              </w:rPr>
            </w:pPr>
          </w:p>
        </w:tc>
      </w:tr>
      <w:tr w:rsidR="00B628B0" w14:paraId="7F00767E" w14:textId="77777777">
        <w:trPr>
          <w:trHeight w:val="300"/>
        </w:trPr>
        <w:tc>
          <w:tcPr>
            <w:tcW w:w="2704" w:type="dxa"/>
            <w:gridSpan w:val="2"/>
          </w:tcPr>
          <w:p w14:paraId="089D6F57" w14:textId="77777777" w:rsidR="00B628B0" w:rsidRDefault="00B628B0" w:rsidP="00B628B0">
            <w:pPr>
              <w:rPr>
                <w:b/>
                <w:bCs/>
                <w:kern w:val="2"/>
                <w:szCs w:val="24"/>
              </w:rPr>
            </w:pPr>
            <w:r>
              <w:rPr>
                <w:b/>
                <w:bCs/>
                <w:kern w:val="2"/>
                <w:szCs w:val="24"/>
              </w:rPr>
              <w:t xml:space="preserve">9.7. Tiekėjui taikomos netesybos dėl pirkimo dokumentuose </w:t>
            </w:r>
            <w:r>
              <w:rPr>
                <w:b/>
                <w:bCs/>
                <w:kern w:val="2"/>
                <w:szCs w:val="24"/>
              </w:rPr>
              <w:lastRenderedPageBreak/>
              <w:t>nustatytų kokybinių kriterijų nepasiekimo Sutarties vykdymo metu</w:t>
            </w:r>
          </w:p>
        </w:tc>
        <w:tc>
          <w:tcPr>
            <w:tcW w:w="6831" w:type="dxa"/>
            <w:gridSpan w:val="2"/>
          </w:tcPr>
          <w:p w14:paraId="1AC4FF3A" w14:textId="40CC4FB8" w:rsidR="00B628B0" w:rsidRDefault="00B628B0" w:rsidP="00B628B0">
            <w:pPr>
              <w:rPr>
                <w:color w:val="4472C4"/>
                <w:kern w:val="2"/>
                <w:szCs w:val="24"/>
              </w:rPr>
            </w:pPr>
            <w:r>
              <w:rPr>
                <w:kern w:val="2"/>
                <w:szCs w:val="24"/>
              </w:rPr>
              <w:lastRenderedPageBreak/>
              <w:t>Netaikoma</w:t>
            </w:r>
            <w:r w:rsidR="0064298A">
              <w:rPr>
                <w:kern w:val="2"/>
                <w:szCs w:val="24"/>
              </w:rPr>
              <w:t>.</w:t>
            </w:r>
          </w:p>
          <w:p w14:paraId="767198D1" w14:textId="71E201F6" w:rsidR="00B628B0" w:rsidRDefault="00B628B0" w:rsidP="00B628B0">
            <w:pPr>
              <w:rPr>
                <w:color w:val="4472C4"/>
                <w:kern w:val="2"/>
                <w:szCs w:val="24"/>
              </w:rPr>
            </w:pPr>
          </w:p>
        </w:tc>
      </w:tr>
      <w:tr w:rsidR="00B628B0" w14:paraId="3A8BBA52" w14:textId="77777777">
        <w:trPr>
          <w:trHeight w:val="300"/>
        </w:trPr>
        <w:tc>
          <w:tcPr>
            <w:tcW w:w="2704" w:type="dxa"/>
            <w:gridSpan w:val="2"/>
          </w:tcPr>
          <w:p w14:paraId="4FCEC79E" w14:textId="77777777" w:rsidR="00B628B0" w:rsidRPr="0064298A" w:rsidRDefault="00B628B0" w:rsidP="00B628B0">
            <w:pPr>
              <w:rPr>
                <w:b/>
                <w:bCs/>
                <w:kern w:val="2"/>
                <w:szCs w:val="24"/>
              </w:rPr>
            </w:pPr>
            <w:r w:rsidRPr="0064298A">
              <w:rPr>
                <w:b/>
                <w:bCs/>
                <w:kern w:val="2"/>
                <w:szCs w:val="24"/>
              </w:rPr>
              <w:t xml:space="preserve">9.8. </w:t>
            </w:r>
            <w:r>
              <w:rPr>
                <w:b/>
                <w:bCs/>
                <w:kern w:val="2"/>
                <w:szCs w:val="24"/>
              </w:rPr>
              <w:t>Tiekėjui taikomos netesybos dėl Sutarties įvykdymo užtikrinimo nepratęsimo</w:t>
            </w:r>
          </w:p>
        </w:tc>
        <w:tc>
          <w:tcPr>
            <w:tcW w:w="6831" w:type="dxa"/>
            <w:gridSpan w:val="2"/>
          </w:tcPr>
          <w:p w14:paraId="6A0AC746" w14:textId="791B0A06" w:rsidR="00B628B0" w:rsidRPr="000B7672" w:rsidRDefault="00B628B0" w:rsidP="00B628B0">
            <w:pPr>
              <w:rPr>
                <w:kern w:val="2"/>
                <w:szCs w:val="24"/>
              </w:rPr>
            </w:pPr>
            <w:r>
              <w:rPr>
                <w:kern w:val="2"/>
                <w:szCs w:val="24"/>
              </w:rPr>
              <w:t>Netaikoma</w:t>
            </w:r>
            <w:r w:rsidR="0064298A">
              <w:rPr>
                <w:kern w:val="2"/>
                <w:szCs w:val="24"/>
              </w:rPr>
              <w:t>.</w:t>
            </w:r>
          </w:p>
        </w:tc>
      </w:tr>
      <w:tr w:rsidR="00B628B0" w14:paraId="2F3CE00A" w14:textId="77777777">
        <w:trPr>
          <w:trHeight w:val="300"/>
        </w:trPr>
        <w:tc>
          <w:tcPr>
            <w:tcW w:w="2704" w:type="dxa"/>
            <w:gridSpan w:val="2"/>
          </w:tcPr>
          <w:p w14:paraId="1D77B93A" w14:textId="77777777" w:rsidR="00B628B0" w:rsidRDefault="00B628B0" w:rsidP="00B628B0">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1509ACF5" w14:textId="07591AF1" w:rsidR="00B628B0" w:rsidRDefault="00B85DB8" w:rsidP="00B628B0">
            <w:pPr>
              <w:jc w:val="both"/>
              <w:rPr>
                <w:color w:val="4472C4"/>
                <w:kern w:val="2"/>
                <w:szCs w:val="24"/>
              </w:rPr>
            </w:pPr>
            <w:r>
              <w:rPr>
                <w:color w:val="000000" w:themeColor="text1"/>
              </w:rPr>
              <w:t>Netaikoma</w:t>
            </w:r>
            <w:r w:rsidR="0064298A">
              <w:rPr>
                <w:color w:val="000000" w:themeColor="text1"/>
              </w:rPr>
              <w:t>.</w:t>
            </w:r>
          </w:p>
        </w:tc>
      </w:tr>
      <w:tr w:rsidR="00B628B0" w14:paraId="33EBBFDA" w14:textId="77777777">
        <w:trPr>
          <w:trHeight w:val="300"/>
        </w:trPr>
        <w:tc>
          <w:tcPr>
            <w:tcW w:w="9535" w:type="dxa"/>
            <w:gridSpan w:val="4"/>
          </w:tcPr>
          <w:p w14:paraId="4D6B997A" w14:textId="77777777" w:rsidR="00B628B0" w:rsidRDefault="00B628B0" w:rsidP="00B628B0">
            <w:pPr>
              <w:jc w:val="center"/>
              <w:rPr>
                <w:b/>
                <w:bCs/>
                <w:kern w:val="2"/>
                <w:szCs w:val="24"/>
              </w:rPr>
            </w:pPr>
            <w:r>
              <w:rPr>
                <w:b/>
                <w:bCs/>
                <w:kern w:val="2"/>
                <w:szCs w:val="24"/>
              </w:rPr>
              <w:t>10. SUTARTIES GALIOJIMAS IR KEITIMAS</w:t>
            </w:r>
          </w:p>
        </w:tc>
      </w:tr>
      <w:tr w:rsidR="00B628B0" w14:paraId="237C26BD" w14:textId="77777777">
        <w:trPr>
          <w:trHeight w:val="300"/>
        </w:trPr>
        <w:tc>
          <w:tcPr>
            <w:tcW w:w="2704" w:type="dxa"/>
            <w:gridSpan w:val="2"/>
          </w:tcPr>
          <w:p w14:paraId="762BE290" w14:textId="77777777" w:rsidR="00B628B0" w:rsidRDefault="00B628B0" w:rsidP="00B628B0">
            <w:pPr>
              <w:rPr>
                <w:b/>
                <w:bCs/>
                <w:kern w:val="2"/>
                <w:szCs w:val="24"/>
              </w:rPr>
            </w:pPr>
            <w:r>
              <w:rPr>
                <w:b/>
                <w:bCs/>
                <w:kern w:val="2"/>
                <w:szCs w:val="24"/>
              </w:rPr>
              <w:t>10.1. Sutarties sudarymas ir įsigaliojimas</w:t>
            </w:r>
          </w:p>
        </w:tc>
        <w:tc>
          <w:tcPr>
            <w:tcW w:w="6831" w:type="dxa"/>
            <w:gridSpan w:val="2"/>
          </w:tcPr>
          <w:p w14:paraId="2C915D00" w14:textId="77777777" w:rsidR="00B628B0" w:rsidRDefault="00B628B0" w:rsidP="00B628B0">
            <w:pPr>
              <w:jc w:val="both"/>
              <w:rPr>
                <w:kern w:val="2"/>
                <w:szCs w:val="24"/>
              </w:rPr>
            </w:pPr>
            <w:r>
              <w:rPr>
                <w:kern w:val="2"/>
                <w:szCs w:val="24"/>
              </w:rPr>
              <w:t>Ši Sutartis laikoma sudaryta ir įsigalioja nuo Sutarties pasirašymo dienos (antrosios Šalies pasirašymo dieną).</w:t>
            </w:r>
          </w:p>
          <w:p w14:paraId="59E78F95" w14:textId="227B6413" w:rsidR="00B628B0" w:rsidRDefault="00B628B0" w:rsidP="00B628B0">
            <w:pPr>
              <w:jc w:val="both"/>
              <w:rPr>
                <w:color w:val="4472C4"/>
                <w:kern w:val="2"/>
                <w:szCs w:val="24"/>
              </w:rPr>
            </w:pPr>
            <w:r>
              <w:rPr>
                <w:color w:val="000000"/>
                <w:kern w:val="2"/>
                <w:szCs w:val="24"/>
              </w:rPr>
              <w:t>Sutartis galioja iki visiško</w:t>
            </w:r>
            <w:r w:rsidR="00971769">
              <w:rPr>
                <w:color w:val="000000"/>
                <w:kern w:val="2"/>
                <w:szCs w:val="24"/>
              </w:rPr>
              <w:t xml:space="preserve"> joje nurodytų Šalių įsipareigojimų</w:t>
            </w:r>
            <w:r>
              <w:rPr>
                <w:color w:val="000000"/>
                <w:kern w:val="2"/>
                <w:szCs w:val="24"/>
              </w:rPr>
              <w:t xml:space="preserve"> įvykdymo, bet jos terminas negali būti ilgesnis kaip </w:t>
            </w:r>
            <w:r w:rsidR="0064298A">
              <w:rPr>
                <w:color w:val="000000"/>
                <w:kern w:val="2"/>
                <w:szCs w:val="24"/>
              </w:rPr>
              <w:t>5</w:t>
            </w:r>
            <w:r>
              <w:rPr>
                <w:color w:val="000000"/>
                <w:kern w:val="2"/>
                <w:szCs w:val="24"/>
              </w:rPr>
              <w:t xml:space="preserve"> (</w:t>
            </w:r>
            <w:r w:rsidR="0064298A">
              <w:rPr>
                <w:color w:val="000000"/>
                <w:kern w:val="2"/>
                <w:szCs w:val="24"/>
              </w:rPr>
              <w:t>penki</w:t>
            </w:r>
            <w:r>
              <w:rPr>
                <w:color w:val="000000"/>
                <w:kern w:val="2"/>
                <w:szCs w:val="24"/>
              </w:rPr>
              <w:t>) mėnesiai, išskyrus Tiekėjo įsipareigojimus, susijusius su Prekės garantija.</w:t>
            </w:r>
          </w:p>
        </w:tc>
      </w:tr>
      <w:tr w:rsidR="00B628B0" w14:paraId="6A7B2DCB" w14:textId="77777777">
        <w:trPr>
          <w:trHeight w:val="300"/>
        </w:trPr>
        <w:tc>
          <w:tcPr>
            <w:tcW w:w="2704" w:type="dxa"/>
            <w:gridSpan w:val="2"/>
          </w:tcPr>
          <w:p w14:paraId="6CE6F1CE" w14:textId="77777777" w:rsidR="00B628B0" w:rsidRDefault="00B628B0" w:rsidP="00B628B0">
            <w:pPr>
              <w:rPr>
                <w:b/>
                <w:bCs/>
                <w:kern w:val="2"/>
                <w:szCs w:val="24"/>
              </w:rPr>
            </w:pPr>
            <w:r>
              <w:rPr>
                <w:b/>
                <w:bCs/>
                <w:kern w:val="2"/>
                <w:szCs w:val="24"/>
              </w:rPr>
              <w:t>10.2. Sutarties galiojimo termino pratęsimas</w:t>
            </w:r>
          </w:p>
        </w:tc>
        <w:tc>
          <w:tcPr>
            <w:tcW w:w="6831" w:type="dxa"/>
            <w:gridSpan w:val="2"/>
          </w:tcPr>
          <w:p w14:paraId="3BACAD25" w14:textId="20C8C2E3" w:rsidR="00B628B0" w:rsidRDefault="002257AA" w:rsidP="002257AA">
            <w:pPr>
              <w:jc w:val="both"/>
              <w:rPr>
                <w:kern w:val="2"/>
                <w:szCs w:val="24"/>
              </w:rPr>
            </w:pPr>
            <w:r>
              <w:rPr>
                <w:kern w:val="2"/>
                <w:szCs w:val="24"/>
              </w:rPr>
              <w:t xml:space="preserve">Šalių abipusiu rašytiniu </w:t>
            </w:r>
            <w:r w:rsidRPr="002257AA">
              <w:rPr>
                <w:color w:val="000000" w:themeColor="text1"/>
                <w:kern w:val="2"/>
                <w:szCs w:val="24"/>
              </w:rPr>
              <w:t>Susitarimu Sutartis tomis pačiomis sąlygomis (nedidinant Sutarties kainos) gali būti pratęsta 1 (vieną) kartą 2 (dv</w:t>
            </w:r>
            <w:r>
              <w:rPr>
                <w:color w:val="000000" w:themeColor="text1"/>
                <w:kern w:val="2"/>
                <w:szCs w:val="24"/>
              </w:rPr>
              <w:t>iem</w:t>
            </w:r>
            <w:r w:rsidRPr="002257AA">
              <w:rPr>
                <w:color w:val="000000" w:themeColor="text1"/>
                <w:kern w:val="2"/>
                <w:szCs w:val="24"/>
              </w:rPr>
              <w:t>) mėnesiams</w:t>
            </w:r>
            <w:r w:rsidR="00DD4549">
              <w:rPr>
                <w:color w:val="000000" w:themeColor="text1"/>
                <w:kern w:val="2"/>
                <w:szCs w:val="24"/>
              </w:rPr>
              <w:t>, esant</w:t>
            </w:r>
            <w:r w:rsidRPr="002257AA">
              <w:rPr>
                <w:color w:val="000000" w:themeColor="text1"/>
                <w:kern w:val="2"/>
                <w:szCs w:val="24"/>
              </w:rPr>
              <w:t xml:space="preserve"> aplinkybės nurodyto</w:t>
            </w:r>
            <w:r w:rsidR="00DD4549">
              <w:rPr>
                <w:color w:val="000000" w:themeColor="text1"/>
                <w:kern w:val="2"/>
                <w:szCs w:val="24"/>
              </w:rPr>
              <w:t>m</w:t>
            </w:r>
            <w:r w:rsidRPr="002257AA">
              <w:rPr>
                <w:color w:val="000000" w:themeColor="text1"/>
                <w:kern w:val="2"/>
                <w:szCs w:val="24"/>
              </w:rPr>
              <w:t xml:space="preserve">s </w:t>
            </w:r>
            <w:r w:rsidR="00DD4549">
              <w:rPr>
                <w:color w:val="000000" w:themeColor="text1"/>
                <w:kern w:val="2"/>
                <w:szCs w:val="24"/>
              </w:rPr>
              <w:t xml:space="preserve">šių sąlygų </w:t>
            </w:r>
            <w:r w:rsidRPr="002257AA">
              <w:rPr>
                <w:color w:val="000000" w:themeColor="text1"/>
                <w:kern w:val="2"/>
                <w:szCs w:val="24"/>
              </w:rPr>
              <w:t>4.2 p.</w:t>
            </w:r>
          </w:p>
        </w:tc>
      </w:tr>
      <w:tr w:rsidR="00B628B0" w14:paraId="08C89B76" w14:textId="77777777">
        <w:trPr>
          <w:trHeight w:val="300"/>
        </w:trPr>
        <w:tc>
          <w:tcPr>
            <w:tcW w:w="9535" w:type="dxa"/>
            <w:gridSpan w:val="4"/>
          </w:tcPr>
          <w:p w14:paraId="1298BE48" w14:textId="77777777" w:rsidR="00B628B0" w:rsidRDefault="00B628B0" w:rsidP="00B628B0">
            <w:pPr>
              <w:jc w:val="center"/>
              <w:rPr>
                <w:b/>
                <w:bCs/>
                <w:kern w:val="2"/>
                <w:szCs w:val="24"/>
              </w:rPr>
            </w:pPr>
            <w:r>
              <w:rPr>
                <w:b/>
                <w:bCs/>
                <w:kern w:val="2"/>
                <w:szCs w:val="24"/>
              </w:rPr>
              <w:t>11. SUTARTIES NUTRAUKIMAS</w:t>
            </w:r>
          </w:p>
        </w:tc>
      </w:tr>
      <w:tr w:rsidR="00B628B0" w14:paraId="04ACCA09" w14:textId="77777777">
        <w:trPr>
          <w:trHeight w:val="300"/>
        </w:trPr>
        <w:tc>
          <w:tcPr>
            <w:tcW w:w="2532" w:type="dxa"/>
          </w:tcPr>
          <w:p w14:paraId="1300C667" w14:textId="77777777" w:rsidR="00B628B0" w:rsidRDefault="00B628B0" w:rsidP="00B628B0">
            <w:pPr>
              <w:rPr>
                <w:b/>
                <w:bCs/>
                <w:kern w:val="2"/>
                <w:szCs w:val="24"/>
              </w:rPr>
            </w:pPr>
            <w:r>
              <w:rPr>
                <w:b/>
                <w:bCs/>
                <w:kern w:val="2"/>
                <w:szCs w:val="24"/>
              </w:rPr>
              <w:t>11.1. Sutarties nutraukimo pagrindai</w:t>
            </w:r>
          </w:p>
        </w:tc>
        <w:tc>
          <w:tcPr>
            <w:tcW w:w="7003" w:type="dxa"/>
            <w:gridSpan w:val="3"/>
          </w:tcPr>
          <w:p w14:paraId="47EDB104" w14:textId="053EF19A" w:rsidR="00B628B0" w:rsidRDefault="00B628B0" w:rsidP="00B628B0">
            <w:pPr>
              <w:jc w:val="both"/>
              <w:rPr>
                <w:color w:val="4472C4"/>
                <w:kern w:val="2"/>
                <w:szCs w:val="24"/>
              </w:rPr>
            </w:pPr>
            <w:r>
              <w:rPr>
                <w:kern w:val="2"/>
                <w:szCs w:val="24"/>
              </w:rPr>
              <w:t>Sutartis gali būti nutraukiama rašytiniu Šalių susitarimu arba vienašališkai, Bendrosiose sąlygose nustatyta tvarka.</w:t>
            </w:r>
          </w:p>
        </w:tc>
      </w:tr>
      <w:tr w:rsidR="00B628B0" w14:paraId="45358713" w14:textId="77777777">
        <w:trPr>
          <w:trHeight w:val="300"/>
        </w:trPr>
        <w:tc>
          <w:tcPr>
            <w:tcW w:w="2532" w:type="dxa"/>
          </w:tcPr>
          <w:p w14:paraId="73CF7E1A" w14:textId="77777777" w:rsidR="00B628B0" w:rsidRDefault="00B628B0" w:rsidP="00B628B0">
            <w:pPr>
              <w:rPr>
                <w:b/>
                <w:bCs/>
                <w:kern w:val="2"/>
                <w:szCs w:val="24"/>
              </w:rPr>
            </w:pPr>
            <w:r>
              <w:rPr>
                <w:b/>
                <w:bCs/>
                <w:kern w:val="2"/>
                <w:szCs w:val="24"/>
              </w:rPr>
              <w:t>11.2. Esminiai Sutarties pažeidimai</w:t>
            </w:r>
          </w:p>
          <w:p w14:paraId="7A25AC8B" w14:textId="77777777" w:rsidR="00B628B0" w:rsidRDefault="00B628B0" w:rsidP="00B628B0">
            <w:pPr>
              <w:rPr>
                <w:b/>
                <w:bCs/>
                <w:kern w:val="2"/>
                <w:szCs w:val="24"/>
              </w:rPr>
            </w:pPr>
          </w:p>
        </w:tc>
        <w:tc>
          <w:tcPr>
            <w:tcW w:w="7003" w:type="dxa"/>
            <w:gridSpan w:val="3"/>
          </w:tcPr>
          <w:p w14:paraId="35E249C9" w14:textId="33E5B827" w:rsidR="00B628B0" w:rsidRPr="00846090" w:rsidRDefault="00D427E2" w:rsidP="00B628B0">
            <w:pPr>
              <w:tabs>
                <w:tab w:val="left" w:pos="567"/>
                <w:tab w:val="left" w:pos="851"/>
                <w:tab w:val="left" w:pos="992"/>
                <w:tab w:val="left" w:pos="1134"/>
              </w:tabs>
              <w:spacing w:line="257" w:lineRule="auto"/>
              <w:jc w:val="both"/>
              <w:rPr>
                <w:rFonts w:eastAsia="Arial"/>
                <w:color w:val="FF0000"/>
                <w:kern w:val="2"/>
                <w:szCs w:val="24"/>
                <w:lang w:val="lt"/>
              </w:rPr>
            </w:pPr>
            <w:r>
              <w:t>11.2.</w:t>
            </w:r>
            <w:r w:rsidR="00795AAD">
              <w:t>1</w:t>
            </w:r>
            <w:r>
              <w:t>. jeigu Tiekėjas nesilaiko Sutartyje nustatytų Prekių tiekimo terminų</w:t>
            </w:r>
            <w:r w:rsidR="00866A8D">
              <w:t>,</w:t>
            </w:r>
            <w:r>
              <w:t xml:space="preserve"> vėluoja pristatyti Prekes daugiau nei Sutartyje yra nustatytas Prekių</w:t>
            </w:r>
            <w:r w:rsidR="00866A8D">
              <w:t> </w:t>
            </w:r>
            <w:r>
              <w:t>pristatymo</w:t>
            </w:r>
            <w:r w:rsidR="00866A8D">
              <w:t> </w:t>
            </w:r>
            <w:r>
              <w:t>terminas;</w:t>
            </w:r>
            <w:r>
              <w:br/>
              <w:t>11.2.</w:t>
            </w:r>
            <w:r w:rsidR="00795AAD">
              <w:t>2</w:t>
            </w:r>
            <w:r>
              <w:t>. jeigu Tiekėjas pažeidžia Prekių pristatymo terminus ir priskaičiuotų netesybų už vėlavimą suma viršija 20 (dvidešimt) proc. pradinės Sutarties vertės ir/arba pažeidžia Prekių pristatymo terminus ir dėl Prekių pristatymo vėlavimo Prekės tampa nebereikalingos;</w:t>
            </w:r>
            <w:r>
              <w:br/>
              <w:t>11.2.</w:t>
            </w:r>
            <w:r w:rsidR="00795AAD">
              <w:t>3</w:t>
            </w:r>
            <w:r>
              <w:t>. Tiekėjas pristato Prekes, kurios neatitinka Sutartyje ir (ar) Įstatymuose nustatytų reikalavimų Prekėms;</w:t>
            </w:r>
            <w:r>
              <w:br/>
              <w:t>11.2.</w:t>
            </w:r>
            <w:r w:rsidR="00795AAD">
              <w:t>4</w:t>
            </w:r>
            <w:r>
              <w:t>. Tiekėjas pažeidžia Bendrųjų sąlygų nuostatas dėl Sutarties vykdymui pasitelkiamų naujų subtiekėjų ir (ar specialistų) / esamų subtiekėjų ir (ar) specialistų keitimo.</w:t>
            </w:r>
          </w:p>
        </w:tc>
      </w:tr>
      <w:tr w:rsidR="00B628B0" w14:paraId="59B8AB29" w14:textId="77777777">
        <w:trPr>
          <w:trHeight w:val="300"/>
        </w:trPr>
        <w:tc>
          <w:tcPr>
            <w:tcW w:w="9535" w:type="dxa"/>
            <w:gridSpan w:val="4"/>
          </w:tcPr>
          <w:p w14:paraId="318BC2B0" w14:textId="77777777" w:rsidR="00B628B0" w:rsidRDefault="00B628B0" w:rsidP="00B628B0">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B628B0" w14:paraId="68F92F2B" w14:textId="77777777">
        <w:trPr>
          <w:trHeight w:val="300"/>
        </w:trPr>
        <w:tc>
          <w:tcPr>
            <w:tcW w:w="2532" w:type="dxa"/>
          </w:tcPr>
          <w:p w14:paraId="1C8B19D7" w14:textId="77777777" w:rsidR="00B628B0" w:rsidRDefault="00B628B0" w:rsidP="00B628B0">
            <w:pPr>
              <w:rPr>
                <w:b/>
                <w:bCs/>
                <w:kern w:val="2"/>
                <w:szCs w:val="24"/>
              </w:rPr>
            </w:pPr>
            <w:r>
              <w:rPr>
                <w:b/>
                <w:bCs/>
                <w:kern w:val="2"/>
                <w:szCs w:val="24"/>
              </w:rPr>
              <w:t>12.1. Aplinkosauginių kriterijų nustatymo teisinis pagrindas</w:t>
            </w:r>
          </w:p>
        </w:tc>
        <w:tc>
          <w:tcPr>
            <w:tcW w:w="7003" w:type="dxa"/>
            <w:gridSpan w:val="3"/>
          </w:tcPr>
          <w:p w14:paraId="1F6B0DB2" w14:textId="29529FED" w:rsidR="00B628B0" w:rsidRDefault="00B628B0" w:rsidP="00B628B0">
            <w:pPr>
              <w:jc w:val="both"/>
              <w:rPr>
                <w:b/>
                <w:bCs/>
                <w:kern w:val="2"/>
                <w:szCs w:val="24"/>
              </w:rPr>
            </w:pPr>
            <w:r>
              <w:rPr>
                <w:color w:val="000000"/>
                <w:kern w:val="2"/>
                <w:szCs w:val="24"/>
                <w:shd w:val="clear" w:color="auto" w:fill="FFFFFF"/>
              </w:rPr>
              <w:t xml:space="preserve">Aplinkosauginiai kriterijai Prekei nustatomi vadovaujantis </w:t>
            </w:r>
            <w:r>
              <w:rPr>
                <w:color w:val="000000"/>
                <w:kern w:val="2"/>
                <w:szCs w:val="24"/>
              </w:rPr>
              <w:t xml:space="preserve">Aplinkos apsaugos kriterijų taikymo, vykdant žaliuosius pirkimus, tvarkos aprašo, patvirtinto 2011 m. birželio 28 d. įsakymu </w:t>
            </w:r>
            <w:r w:rsidRPr="00F127CA">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w:t>
            </w:r>
            <w:r w:rsidRPr="00F30BCB">
              <w:rPr>
                <w:color w:val="000000"/>
                <w:kern w:val="2"/>
                <w:szCs w:val="24"/>
                <w:shd w:val="clear" w:color="auto" w:fill="FFFFFF"/>
              </w:rPr>
              <w:t xml:space="preserve"> 4.</w:t>
            </w:r>
            <w:r w:rsidR="00A201F0">
              <w:rPr>
                <w:color w:val="000000"/>
                <w:kern w:val="2"/>
                <w:szCs w:val="24"/>
                <w:shd w:val="clear" w:color="auto" w:fill="FFFFFF"/>
              </w:rPr>
              <w:t>1</w:t>
            </w:r>
            <w:r w:rsidRPr="00F30BCB">
              <w:rPr>
                <w:color w:val="000000"/>
                <w:kern w:val="2"/>
                <w:szCs w:val="24"/>
                <w:shd w:val="clear" w:color="auto" w:fill="FFFFFF"/>
              </w:rPr>
              <w:t>.</w:t>
            </w:r>
            <w:r>
              <w:rPr>
                <w:color w:val="000000"/>
                <w:kern w:val="2"/>
                <w:szCs w:val="24"/>
                <w:shd w:val="clear" w:color="auto" w:fill="FFFFFF"/>
              </w:rPr>
              <w:t xml:space="preserve"> </w:t>
            </w:r>
            <w:r w:rsidRPr="00F30BCB">
              <w:rPr>
                <w:color w:val="000000"/>
                <w:kern w:val="2"/>
                <w:szCs w:val="24"/>
                <w:shd w:val="clear" w:color="auto" w:fill="FFFFFF"/>
              </w:rPr>
              <w:t>p</w:t>
            </w:r>
            <w:r>
              <w:rPr>
                <w:color w:val="000000"/>
                <w:kern w:val="2"/>
                <w:szCs w:val="24"/>
                <w:shd w:val="clear" w:color="auto" w:fill="FFFFFF"/>
              </w:rPr>
              <w:t>.</w:t>
            </w:r>
          </w:p>
        </w:tc>
      </w:tr>
      <w:tr w:rsidR="00B628B0" w14:paraId="6A251448" w14:textId="77777777">
        <w:trPr>
          <w:trHeight w:val="300"/>
        </w:trPr>
        <w:tc>
          <w:tcPr>
            <w:tcW w:w="2532" w:type="dxa"/>
          </w:tcPr>
          <w:p w14:paraId="3A9365BB" w14:textId="77777777" w:rsidR="00B628B0" w:rsidRDefault="00B628B0" w:rsidP="00B628B0">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27FB2E1F" w14:textId="3BF221EB" w:rsidR="00B628B0" w:rsidRPr="009E7C54" w:rsidRDefault="00B95DE6" w:rsidP="00B628B0">
            <w:pPr>
              <w:jc w:val="both"/>
              <w:rPr>
                <w:szCs w:val="24"/>
              </w:rPr>
            </w:pPr>
            <w:r>
              <w:rPr>
                <w:shd w:val="clear" w:color="auto" w:fill="FFFFFF"/>
              </w:rPr>
              <w:t xml:space="preserve">Pirminė, antrinė ir (ar) tretinė Prekių pakuotės turi būti pakuojamos į perdirbamąsias pakuotes pagal Lietuvos Respublikos mokesčio už aplinkos teršimą įstatymo nuostatas arba daugkartinio naudojimo pakuotes (talpas). Tiekėjas patiekdamas Prekes Pirkėjui, pateikia </w:t>
            </w:r>
            <w:r>
              <w:rPr>
                <w:shd w:val="clear" w:color="auto" w:fill="FFFFFF"/>
              </w:rPr>
              <w:lastRenderedPageBreak/>
              <w:t>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B628B0" w14:paraId="6B98A309" w14:textId="77777777">
        <w:trPr>
          <w:trHeight w:val="300"/>
        </w:trPr>
        <w:tc>
          <w:tcPr>
            <w:tcW w:w="2532" w:type="dxa"/>
          </w:tcPr>
          <w:p w14:paraId="2B87F0C3" w14:textId="77777777" w:rsidR="00B628B0" w:rsidRDefault="00B628B0" w:rsidP="00B628B0">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0C3BC246" w14:textId="22239EF6" w:rsidR="00B628B0" w:rsidRPr="000E27EA" w:rsidRDefault="00B628B0" w:rsidP="00B628B0">
            <w:pPr>
              <w:jc w:val="both"/>
              <w:rPr>
                <w:color w:val="000000"/>
                <w:szCs w:val="24"/>
                <w:shd w:val="clear" w:color="auto" w:fill="FFFFFF"/>
              </w:rPr>
            </w:pPr>
            <w:r>
              <w:rPr>
                <w:color w:val="000000"/>
                <w:kern w:val="2"/>
                <w:szCs w:val="24"/>
                <w:shd w:val="clear" w:color="auto" w:fill="FFFFFF"/>
              </w:rPr>
              <w:t>Netaikoma</w:t>
            </w:r>
            <w:r w:rsidR="00F127CA">
              <w:rPr>
                <w:color w:val="000000"/>
                <w:kern w:val="2"/>
                <w:szCs w:val="24"/>
                <w:shd w:val="clear" w:color="auto" w:fill="FFFFFF"/>
              </w:rPr>
              <w:t>.</w:t>
            </w:r>
          </w:p>
        </w:tc>
      </w:tr>
      <w:tr w:rsidR="00B628B0" w14:paraId="70576A01" w14:textId="77777777">
        <w:trPr>
          <w:trHeight w:val="300"/>
        </w:trPr>
        <w:tc>
          <w:tcPr>
            <w:tcW w:w="2532" w:type="dxa"/>
          </w:tcPr>
          <w:p w14:paraId="59B38588" w14:textId="77777777" w:rsidR="00B628B0" w:rsidRDefault="00B628B0" w:rsidP="00B628B0">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1D05533F" w14:textId="4B960E72" w:rsidR="00B628B0" w:rsidRDefault="00B628B0" w:rsidP="00B628B0">
            <w:pPr>
              <w:jc w:val="both"/>
              <w:rPr>
                <w:kern w:val="2"/>
                <w:szCs w:val="24"/>
              </w:rPr>
            </w:pPr>
            <w:r>
              <w:rPr>
                <w:color w:val="000000"/>
                <w:kern w:val="2"/>
                <w:szCs w:val="24"/>
              </w:rPr>
              <w:t>Netaikoma</w:t>
            </w:r>
            <w:r w:rsidR="00F127CA">
              <w:rPr>
                <w:color w:val="000000"/>
                <w:kern w:val="2"/>
                <w:szCs w:val="24"/>
              </w:rPr>
              <w:t>.</w:t>
            </w:r>
          </w:p>
        </w:tc>
      </w:tr>
      <w:tr w:rsidR="00B628B0" w14:paraId="71196BB0" w14:textId="77777777">
        <w:trPr>
          <w:trHeight w:val="300"/>
        </w:trPr>
        <w:tc>
          <w:tcPr>
            <w:tcW w:w="2532" w:type="dxa"/>
          </w:tcPr>
          <w:p w14:paraId="648AAB90" w14:textId="77777777" w:rsidR="00B628B0" w:rsidRDefault="00B628B0" w:rsidP="00B628B0">
            <w:pPr>
              <w:rPr>
                <w:b/>
                <w:bCs/>
                <w:kern w:val="2"/>
                <w:szCs w:val="24"/>
              </w:rPr>
            </w:pPr>
            <w:r>
              <w:rPr>
                <w:b/>
                <w:bCs/>
                <w:kern w:val="2"/>
                <w:szCs w:val="24"/>
              </w:rPr>
              <w:t>12.5. Su perkamomis Prekėmis susiję socialiniai kriterijai</w:t>
            </w:r>
          </w:p>
        </w:tc>
        <w:tc>
          <w:tcPr>
            <w:tcW w:w="7003" w:type="dxa"/>
            <w:gridSpan w:val="3"/>
          </w:tcPr>
          <w:p w14:paraId="36E48F40" w14:textId="56B50567" w:rsidR="00B628B0" w:rsidRDefault="00B628B0" w:rsidP="00B628B0">
            <w:pPr>
              <w:rPr>
                <w:color w:val="000000"/>
                <w:kern w:val="2"/>
                <w:szCs w:val="24"/>
                <w:shd w:val="clear" w:color="auto" w:fill="FFFFFF"/>
              </w:rPr>
            </w:pPr>
            <w:r>
              <w:rPr>
                <w:color w:val="000000"/>
                <w:kern w:val="2"/>
                <w:szCs w:val="24"/>
                <w:shd w:val="clear" w:color="auto" w:fill="FFFFFF"/>
              </w:rPr>
              <w:t>Netaikoma</w:t>
            </w:r>
            <w:r w:rsidR="00F127CA">
              <w:rPr>
                <w:color w:val="000000"/>
                <w:kern w:val="2"/>
                <w:szCs w:val="24"/>
                <w:shd w:val="clear" w:color="auto" w:fill="FFFFFF"/>
              </w:rPr>
              <w:t>.</w:t>
            </w:r>
          </w:p>
          <w:p w14:paraId="1DA8D5A9" w14:textId="6DC0778F" w:rsidR="00B628B0" w:rsidRDefault="00B628B0" w:rsidP="00B628B0">
            <w:pPr>
              <w:rPr>
                <w:color w:val="0070C0"/>
                <w:kern w:val="2"/>
                <w:szCs w:val="24"/>
              </w:rPr>
            </w:pPr>
          </w:p>
        </w:tc>
      </w:tr>
      <w:tr w:rsidR="00B628B0" w14:paraId="1DD6553F" w14:textId="77777777">
        <w:trPr>
          <w:trHeight w:val="300"/>
        </w:trPr>
        <w:tc>
          <w:tcPr>
            <w:tcW w:w="9535" w:type="dxa"/>
            <w:gridSpan w:val="4"/>
          </w:tcPr>
          <w:p w14:paraId="77454116" w14:textId="77777777" w:rsidR="00B628B0" w:rsidRDefault="00B628B0" w:rsidP="00B628B0">
            <w:pPr>
              <w:jc w:val="center"/>
              <w:rPr>
                <w:b/>
                <w:bCs/>
                <w:kern w:val="2"/>
                <w:szCs w:val="24"/>
              </w:rPr>
            </w:pPr>
            <w:bookmarkStart w:id="3" w:name="_Hlk171936768"/>
            <w:r>
              <w:rPr>
                <w:b/>
                <w:bCs/>
                <w:kern w:val="2"/>
                <w:szCs w:val="24"/>
              </w:rPr>
              <w:t xml:space="preserve">13. BENDRŲJŲ SĄLYGŲ PAKEITIMAI IR PAPILDYMAI </w:t>
            </w:r>
          </w:p>
          <w:p w14:paraId="36DED677" w14:textId="77777777" w:rsidR="00B628B0" w:rsidRDefault="00B628B0" w:rsidP="00B628B0">
            <w:pPr>
              <w:jc w:val="center"/>
              <w:rPr>
                <w:kern w:val="2"/>
                <w:szCs w:val="24"/>
              </w:rPr>
            </w:pPr>
            <w:r>
              <w:rPr>
                <w:kern w:val="2"/>
                <w:szCs w:val="24"/>
              </w:rPr>
              <w:t xml:space="preserve">(jeigu būtina dėl konkretaus Sutarties dalyko specifikos) </w:t>
            </w:r>
          </w:p>
        </w:tc>
      </w:tr>
      <w:tr w:rsidR="00B628B0" w14:paraId="61BA110D" w14:textId="77777777">
        <w:trPr>
          <w:trHeight w:val="300"/>
        </w:trPr>
        <w:tc>
          <w:tcPr>
            <w:tcW w:w="2532" w:type="dxa"/>
          </w:tcPr>
          <w:p w14:paraId="42910656" w14:textId="77777777" w:rsidR="00B628B0" w:rsidRDefault="00B628B0" w:rsidP="00B628B0">
            <w:pPr>
              <w:rPr>
                <w:b/>
                <w:bCs/>
                <w:kern w:val="2"/>
                <w:szCs w:val="24"/>
              </w:rPr>
            </w:pPr>
            <w:r>
              <w:rPr>
                <w:b/>
                <w:bCs/>
                <w:kern w:val="2"/>
                <w:szCs w:val="24"/>
              </w:rPr>
              <w:t xml:space="preserve">13.1. </w:t>
            </w:r>
          </w:p>
        </w:tc>
        <w:tc>
          <w:tcPr>
            <w:tcW w:w="7003" w:type="dxa"/>
            <w:gridSpan w:val="3"/>
          </w:tcPr>
          <w:p w14:paraId="03F6AEF0" w14:textId="5F6E9717" w:rsidR="00425F8C" w:rsidRDefault="00425F8C" w:rsidP="00425F8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425F8C">
              <w:rPr>
                <w:rFonts w:eastAsia="Arial"/>
                <w:szCs w:val="24"/>
              </w:rPr>
              <w:t xml:space="preserve">Pakeisti Bendrųjų sąlygų </w:t>
            </w:r>
            <w:r>
              <w:rPr>
                <w:rFonts w:eastAsia="Arial"/>
                <w:szCs w:val="24"/>
              </w:rPr>
              <w:t>12.2.1.1</w:t>
            </w:r>
            <w:r w:rsidRPr="00425F8C">
              <w:rPr>
                <w:rFonts w:eastAsia="Arial"/>
                <w:szCs w:val="24"/>
              </w:rPr>
              <w:t xml:space="preserve"> p. ir jį išdėstyti taip:</w:t>
            </w:r>
          </w:p>
          <w:p w14:paraId="159DCC7A" w14:textId="2A61F343" w:rsidR="00B628B0" w:rsidRPr="00425F8C" w:rsidRDefault="00425F8C" w:rsidP="00425F8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xml:space="preserve">), Tiekėjas gali pateikti per </w:t>
            </w:r>
            <w:r w:rsidRPr="00425F8C">
              <w:rPr>
                <w:rFonts w:eastAsia="Arial"/>
                <w:szCs w:val="24"/>
              </w:rPr>
              <w:t xml:space="preserve">Sąskaitų administravimo bendrąją informacinę sistemą (SABIS) </w:t>
            </w:r>
            <w:r>
              <w:rPr>
                <w:rFonts w:eastAsia="Arial"/>
                <w:szCs w:val="24"/>
              </w:rPr>
              <w:t>arba per kitą savo pasirinktą informacinę sistemą;“</w:t>
            </w:r>
          </w:p>
        </w:tc>
      </w:tr>
      <w:tr w:rsidR="00B628B0" w14:paraId="73C9192F" w14:textId="77777777">
        <w:trPr>
          <w:trHeight w:val="300"/>
        </w:trPr>
        <w:tc>
          <w:tcPr>
            <w:tcW w:w="2532" w:type="dxa"/>
          </w:tcPr>
          <w:p w14:paraId="3A2D0A6C" w14:textId="77777777" w:rsidR="00B628B0" w:rsidRDefault="00B628B0" w:rsidP="00B628B0">
            <w:pPr>
              <w:rPr>
                <w:b/>
                <w:bCs/>
                <w:kern w:val="2"/>
                <w:szCs w:val="24"/>
              </w:rPr>
            </w:pPr>
            <w:r>
              <w:rPr>
                <w:b/>
                <w:bCs/>
                <w:kern w:val="2"/>
                <w:szCs w:val="24"/>
              </w:rPr>
              <w:t>13.2.</w:t>
            </w:r>
          </w:p>
        </w:tc>
        <w:tc>
          <w:tcPr>
            <w:tcW w:w="7003" w:type="dxa"/>
            <w:gridSpan w:val="3"/>
          </w:tcPr>
          <w:p w14:paraId="6AA12F9C" w14:textId="4C03AD26" w:rsidR="00425F8C" w:rsidRDefault="00425F8C" w:rsidP="00425F8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425F8C">
              <w:rPr>
                <w:rFonts w:eastAsia="Arial"/>
                <w:szCs w:val="24"/>
              </w:rPr>
              <w:t xml:space="preserve">Pakeisti Bendrųjų sąlygų </w:t>
            </w:r>
            <w:r>
              <w:rPr>
                <w:rFonts w:eastAsia="Arial"/>
                <w:szCs w:val="24"/>
              </w:rPr>
              <w:t>12.2.1.2</w:t>
            </w:r>
            <w:r w:rsidRPr="00425F8C">
              <w:rPr>
                <w:rFonts w:eastAsia="Arial"/>
                <w:szCs w:val="24"/>
              </w:rPr>
              <w:t xml:space="preserve"> p. ir jį išdėstyti taip:</w:t>
            </w:r>
          </w:p>
          <w:p w14:paraId="25B6E056" w14:textId="460E16E9" w:rsidR="00B628B0" w:rsidRDefault="00425F8C" w:rsidP="00425F8C">
            <w:pPr>
              <w:tabs>
                <w:tab w:val="left" w:pos="1036"/>
              </w:tabs>
              <w:jc w:val="both"/>
              <w:rPr>
                <w:kern w:val="2"/>
                <w:szCs w:val="24"/>
              </w:rPr>
            </w:pPr>
            <w:r>
              <w:rPr>
                <w:rFonts w:eastAsia="Arial"/>
                <w:szCs w:val="24"/>
              </w:rPr>
              <w:t>„12.2.1.2.</w:t>
            </w:r>
            <w:r>
              <w:rPr>
                <w:rFonts w:eastAsia="Arial"/>
                <w:szCs w:val="24"/>
              </w:rPr>
              <w:tab/>
              <w:t xml:space="preserve">Europos elektroninių sąskaitų faktūrų standarto neatitinkančią elektroninę sąskaitą faktūrą Tiekėjas privalo pateikti, </w:t>
            </w:r>
            <w:r>
              <w:rPr>
                <w:rFonts w:eastAsia="Arial"/>
                <w:szCs w:val="24"/>
              </w:rPr>
              <w:lastRenderedPageBreak/>
              <w:t xml:space="preserve">naudodamasis SABIS, </w:t>
            </w:r>
            <w:r w:rsidRPr="00425F8C">
              <w:rPr>
                <w:rFonts w:eastAsia="Arial"/>
                <w:szCs w:val="24"/>
              </w:rPr>
              <w:t>nurodant sutarties, pagal kurią išrašoma sąskaita, numerį</w:t>
            </w:r>
            <w:r>
              <w:rPr>
                <w:rFonts w:eastAsia="Arial"/>
                <w:szCs w:val="24"/>
              </w:rPr>
              <w:t>;“</w:t>
            </w:r>
          </w:p>
        </w:tc>
      </w:tr>
      <w:tr w:rsidR="00B628B0" w14:paraId="3B399496" w14:textId="77777777">
        <w:trPr>
          <w:trHeight w:val="300"/>
        </w:trPr>
        <w:tc>
          <w:tcPr>
            <w:tcW w:w="2532" w:type="dxa"/>
          </w:tcPr>
          <w:p w14:paraId="04D80708" w14:textId="77777777" w:rsidR="00B628B0" w:rsidRDefault="00B628B0" w:rsidP="00B628B0">
            <w:pPr>
              <w:rPr>
                <w:b/>
                <w:bCs/>
                <w:kern w:val="2"/>
                <w:szCs w:val="24"/>
              </w:rPr>
            </w:pPr>
            <w:r>
              <w:rPr>
                <w:b/>
                <w:bCs/>
                <w:kern w:val="2"/>
                <w:szCs w:val="24"/>
              </w:rPr>
              <w:lastRenderedPageBreak/>
              <w:t>13.3.</w:t>
            </w:r>
          </w:p>
        </w:tc>
        <w:tc>
          <w:tcPr>
            <w:tcW w:w="7003" w:type="dxa"/>
            <w:gridSpan w:val="3"/>
          </w:tcPr>
          <w:p w14:paraId="5B8BA3BC" w14:textId="6B146D01" w:rsidR="00425F8C" w:rsidRDefault="00425F8C" w:rsidP="00425F8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425F8C">
              <w:rPr>
                <w:rFonts w:eastAsia="Arial"/>
                <w:szCs w:val="24"/>
              </w:rPr>
              <w:t xml:space="preserve">Pakeisti Bendrųjų sąlygų </w:t>
            </w:r>
            <w:r>
              <w:rPr>
                <w:rFonts w:eastAsia="Arial"/>
                <w:szCs w:val="24"/>
              </w:rPr>
              <w:t>12.2.2</w:t>
            </w:r>
            <w:r w:rsidRPr="00425F8C">
              <w:rPr>
                <w:rFonts w:eastAsia="Arial"/>
                <w:szCs w:val="24"/>
              </w:rPr>
              <w:t xml:space="preserve"> p. ir jį išdėstyti taip:</w:t>
            </w:r>
          </w:p>
          <w:p w14:paraId="00A7AA36" w14:textId="6656589B" w:rsidR="00B628B0" w:rsidRPr="00425F8C" w:rsidRDefault="00425F8C" w:rsidP="00425F8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„12.2.2.</w:t>
            </w:r>
            <w:r>
              <w:rPr>
                <w:rFonts w:eastAsia="Arial"/>
                <w:szCs w:val="24"/>
              </w:rPr>
              <w:tab/>
              <w:t xml:space="preserve"> Pirkėjas elektronines sąskaitas faktūras priima ir apdoroja naudodamasis SABIS priemonėmis, išskyrus VPĮ nustatytus išimtinius atvejus.“</w:t>
            </w:r>
          </w:p>
        </w:tc>
      </w:tr>
      <w:tr w:rsidR="00937FBD" w14:paraId="10A7D61A" w14:textId="77777777">
        <w:trPr>
          <w:trHeight w:val="300"/>
        </w:trPr>
        <w:tc>
          <w:tcPr>
            <w:tcW w:w="2532" w:type="dxa"/>
          </w:tcPr>
          <w:p w14:paraId="633041A5" w14:textId="0F0DC1E1" w:rsidR="00937FBD" w:rsidRDefault="00937FBD" w:rsidP="00B628B0">
            <w:pPr>
              <w:rPr>
                <w:b/>
                <w:bCs/>
                <w:kern w:val="2"/>
                <w:szCs w:val="24"/>
              </w:rPr>
            </w:pPr>
            <w:r>
              <w:rPr>
                <w:b/>
                <w:bCs/>
                <w:kern w:val="2"/>
                <w:szCs w:val="24"/>
              </w:rPr>
              <w:t xml:space="preserve">13.4. </w:t>
            </w:r>
          </w:p>
        </w:tc>
        <w:tc>
          <w:tcPr>
            <w:tcW w:w="7003" w:type="dxa"/>
            <w:gridSpan w:val="3"/>
          </w:tcPr>
          <w:p w14:paraId="6F9965B8" w14:textId="77777777" w:rsidR="00F127CA" w:rsidRDefault="00F127CA" w:rsidP="00425F8C">
            <w:pPr>
              <w:widowControl w:val="0"/>
              <w:pBdr>
                <w:top w:val="nil"/>
                <w:left w:val="nil"/>
                <w:bottom w:val="nil"/>
                <w:right w:val="nil"/>
                <w:between w:val="nil"/>
              </w:pBdr>
              <w:tabs>
                <w:tab w:val="left" w:pos="567"/>
                <w:tab w:val="left" w:pos="851"/>
                <w:tab w:val="left" w:pos="992"/>
                <w:tab w:val="left" w:pos="1134"/>
              </w:tabs>
              <w:jc w:val="both"/>
              <w:rPr>
                <w:kern w:val="2"/>
                <w:szCs w:val="24"/>
              </w:rPr>
            </w:pPr>
            <w:r w:rsidRPr="00F127CA">
              <w:rPr>
                <w:kern w:val="2"/>
                <w:szCs w:val="24"/>
              </w:rPr>
              <w:t>Papildyti Bendrųjų sąlygų 25.4 p. ir jį išdėstyti taip:</w:t>
            </w:r>
          </w:p>
          <w:p w14:paraId="4D535319" w14:textId="6AE03EB9" w:rsidR="00937FBD" w:rsidRPr="00F127CA" w:rsidRDefault="00F127CA" w:rsidP="00425F8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F127CA">
              <w:rPr>
                <w:kern w:val="2"/>
                <w:szCs w:val="24"/>
              </w:rPr>
              <w:t xml:space="preserve">„25.4. </w:t>
            </w:r>
            <w:r w:rsidR="00937FBD" w:rsidRPr="00F127CA">
              <w:rPr>
                <w:kern w:val="2"/>
                <w:szCs w:val="24"/>
              </w:rPr>
              <w:t>Ginčų sprendimo vieta.</w:t>
            </w:r>
            <w:r w:rsidR="00937FBD" w:rsidRPr="00F127CA">
              <w:rPr>
                <w:b/>
                <w:bCs/>
                <w:kern w:val="2"/>
                <w:szCs w:val="24"/>
              </w:rPr>
              <w:t xml:space="preserve"> </w:t>
            </w:r>
            <w:r w:rsidR="00937FBD" w:rsidRPr="00F127CA">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bendrosios kompetencijos teismuose</w:t>
            </w:r>
            <w:r w:rsidR="00937FBD" w:rsidRPr="00F127CA">
              <w:rPr>
                <w:szCs w:val="24"/>
              </w:rPr>
              <w:t xml:space="preserve"> </w:t>
            </w:r>
            <w:r w:rsidR="00937FBD" w:rsidRPr="00F127CA">
              <w:rPr>
                <w:rFonts w:eastAsia="Cambria"/>
                <w:szCs w:val="24"/>
              </w:rPr>
              <w:t>Lietuvos Respublikos įstatymuose nustatyta tvarka, pagal Pirkėjo buveinės registracijos vietą.</w:t>
            </w:r>
            <w:r w:rsidRPr="00F127CA">
              <w:rPr>
                <w:rFonts w:eastAsia="Cambria"/>
                <w:szCs w:val="24"/>
              </w:rPr>
              <w:t>“</w:t>
            </w:r>
          </w:p>
        </w:tc>
      </w:tr>
      <w:bookmarkEnd w:id="3"/>
      <w:tr w:rsidR="00B628B0" w14:paraId="5D40B22B" w14:textId="77777777">
        <w:trPr>
          <w:trHeight w:val="300"/>
        </w:trPr>
        <w:tc>
          <w:tcPr>
            <w:tcW w:w="9535" w:type="dxa"/>
            <w:gridSpan w:val="4"/>
          </w:tcPr>
          <w:p w14:paraId="45515BEF" w14:textId="77777777" w:rsidR="00B628B0" w:rsidRDefault="00B628B0" w:rsidP="00B628B0">
            <w:pPr>
              <w:jc w:val="center"/>
              <w:rPr>
                <w:b/>
                <w:bCs/>
                <w:kern w:val="2"/>
                <w:szCs w:val="24"/>
              </w:rPr>
            </w:pPr>
            <w:r>
              <w:rPr>
                <w:b/>
                <w:bCs/>
                <w:kern w:val="2"/>
                <w:szCs w:val="24"/>
              </w:rPr>
              <w:t>14. SUTARTIES PRIEDAI</w:t>
            </w:r>
          </w:p>
        </w:tc>
      </w:tr>
      <w:tr w:rsidR="00B628B0" w14:paraId="6ECC57A4" w14:textId="77777777">
        <w:trPr>
          <w:trHeight w:val="300"/>
        </w:trPr>
        <w:tc>
          <w:tcPr>
            <w:tcW w:w="2532" w:type="dxa"/>
          </w:tcPr>
          <w:p w14:paraId="16000D5D" w14:textId="77777777" w:rsidR="00B628B0" w:rsidRDefault="00B628B0" w:rsidP="00B628B0">
            <w:pPr>
              <w:jc w:val="center"/>
              <w:rPr>
                <w:b/>
                <w:bCs/>
                <w:kern w:val="2"/>
                <w:szCs w:val="24"/>
              </w:rPr>
            </w:pPr>
            <w:r>
              <w:rPr>
                <w:b/>
                <w:bCs/>
                <w:kern w:val="2"/>
                <w:szCs w:val="24"/>
              </w:rPr>
              <w:t>14.1. Priedas Nr. 1</w:t>
            </w:r>
          </w:p>
        </w:tc>
        <w:tc>
          <w:tcPr>
            <w:tcW w:w="7003" w:type="dxa"/>
            <w:gridSpan w:val="3"/>
          </w:tcPr>
          <w:p w14:paraId="1B0D7849" w14:textId="2BBCB565" w:rsidR="00B628B0" w:rsidRPr="003C1A0C" w:rsidRDefault="00B628B0" w:rsidP="00B628B0">
            <w:pPr>
              <w:rPr>
                <w:kern w:val="2"/>
                <w:szCs w:val="24"/>
              </w:rPr>
            </w:pPr>
            <w:r w:rsidRPr="003C1A0C">
              <w:rPr>
                <w:kern w:val="2"/>
                <w:szCs w:val="24"/>
              </w:rPr>
              <w:t xml:space="preserve">Pasiūlymas </w:t>
            </w:r>
          </w:p>
        </w:tc>
      </w:tr>
      <w:tr w:rsidR="00B628B0" w14:paraId="37391A46" w14:textId="77777777">
        <w:trPr>
          <w:trHeight w:val="300"/>
        </w:trPr>
        <w:tc>
          <w:tcPr>
            <w:tcW w:w="2532" w:type="dxa"/>
          </w:tcPr>
          <w:p w14:paraId="304B2797" w14:textId="77777777" w:rsidR="00B628B0" w:rsidRDefault="00B628B0" w:rsidP="00B628B0">
            <w:pPr>
              <w:jc w:val="center"/>
              <w:rPr>
                <w:b/>
                <w:bCs/>
                <w:kern w:val="2"/>
                <w:szCs w:val="24"/>
              </w:rPr>
            </w:pPr>
            <w:r>
              <w:rPr>
                <w:b/>
                <w:bCs/>
                <w:kern w:val="2"/>
                <w:szCs w:val="24"/>
              </w:rPr>
              <w:t>14.2. Priedas Nr. 2</w:t>
            </w:r>
          </w:p>
        </w:tc>
        <w:tc>
          <w:tcPr>
            <w:tcW w:w="7003" w:type="dxa"/>
            <w:gridSpan w:val="3"/>
          </w:tcPr>
          <w:p w14:paraId="4E3A8CD1" w14:textId="31ED5933" w:rsidR="00B628B0" w:rsidRDefault="00B628B0" w:rsidP="00B628B0">
            <w:pPr>
              <w:rPr>
                <w:b/>
                <w:bCs/>
                <w:kern w:val="2"/>
                <w:szCs w:val="24"/>
              </w:rPr>
            </w:pPr>
            <w:r w:rsidRPr="0027402B">
              <w:rPr>
                <w:kern w:val="2"/>
                <w:szCs w:val="24"/>
              </w:rPr>
              <w:t>Techninė specifikacija</w:t>
            </w:r>
          </w:p>
        </w:tc>
      </w:tr>
      <w:tr w:rsidR="00B628B0" w14:paraId="3D88E483" w14:textId="77777777">
        <w:trPr>
          <w:trHeight w:val="300"/>
        </w:trPr>
        <w:tc>
          <w:tcPr>
            <w:tcW w:w="2532" w:type="dxa"/>
          </w:tcPr>
          <w:p w14:paraId="24B1BBEF" w14:textId="77777777" w:rsidR="00B628B0" w:rsidRDefault="00B628B0" w:rsidP="00B628B0">
            <w:pPr>
              <w:jc w:val="center"/>
              <w:rPr>
                <w:b/>
                <w:bCs/>
                <w:kern w:val="2"/>
                <w:szCs w:val="24"/>
              </w:rPr>
            </w:pPr>
            <w:r>
              <w:rPr>
                <w:b/>
                <w:bCs/>
                <w:kern w:val="2"/>
                <w:szCs w:val="24"/>
              </w:rPr>
              <w:t>14.3. Priedas Nr. 3</w:t>
            </w:r>
          </w:p>
        </w:tc>
        <w:tc>
          <w:tcPr>
            <w:tcW w:w="7003" w:type="dxa"/>
            <w:gridSpan w:val="3"/>
          </w:tcPr>
          <w:p w14:paraId="518384C2" w14:textId="1DCF5531" w:rsidR="00B628B0" w:rsidRDefault="00B628B0" w:rsidP="00B628B0">
            <w:pPr>
              <w:jc w:val="both"/>
              <w:rPr>
                <w:b/>
                <w:bCs/>
                <w:kern w:val="2"/>
                <w:szCs w:val="24"/>
              </w:rPr>
            </w:pPr>
            <w:r w:rsidRPr="001D3A08">
              <w:rPr>
                <w:kern w:val="2"/>
                <w:szCs w:val="24"/>
              </w:rPr>
              <w:t>Sutarties vykdymui pasitelkiami subtiekėjai ir (ar) specialistai</w:t>
            </w:r>
            <w:r>
              <w:rPr>
                <w:kern w:val="2"/>
                <w:szCs w:val="24"/>
              </w:rPr>
              <w:t xml:space="preserve"> (jei bus)</w:t>
            </w:r>
          </w:p>
        </w:tc>
      </w:tr>
      <w:tr w:rsidR="00B628B0" w14:paraId="608D7089" w14:textId="77777777">
        <w:trPr>
          <w:trHeight w:val="300"/>
        </w:trPr>
        <w:tc>
          <w:tcPr>
            <w:tcW w:w="2532" w:type="dxa"/>
          </w:tcPr>
          <w:p w14:paraId="47B34DDB" w14:textId="77777777" w:rsidR="00B628B0" w:rsidRDefault="00B628B0" w:rsidP="00B628B0">
            <w:pPr>
              <w:jc w:val="center"/>
              <w:rPr>
                <w:b/>
                <w:bCs/>
                <w:kern w:val="2"/>
                <w:szCs w:val="24"/>
              </w:rPr>
            </w:pPr>
            <w:r>
              <w:rPr>
                <w:b/>
                <w:bCs/>
                <w:kern w:val="2"/>
                <w:szCs w:val="24"/>
              </w:rPr>
              <w:t>14.4. Priedas Nr. 4</w:t>
            </w:r>
          </w:p>
        </w:tc>
        <w:tc>
          <w:tcPr>
            <w:tcW w:w="7003" w:type="dxa"/>
            <w:gridSpan w:val="3"/>
          </w:tcPr>
          <w:p w14:paraId="44BEA359" w14:textId="53DEDFAC" w:rsidR="00B628B0" w:rsidRDefault="00B628B0" w:rsidP="00B628B0">
            <w:pPr>
              <w:rPr>
                <w:b/>
                <w:bCs/>
                <w:kern w:val="2"/>
                <w:szCs w:val="24"/>
              </w:rPr>
            </w:pPr>
            <w:r>
              <w:rPr>
                <w:kern w:val="2"/>
                <w:szCs w:val="24"/>
              </w:rPr>
              <w:t>-</w:t>
            </w:r>
          </w:p>
        </w:tc>
      </w:tr>
      <w:tr w:rsidR="00B628B0" w14:paraId="6711C8CE" w14:textId="77777777">
        <w:trPr>
          <w:trHeight w:val="300"/>
        </w:trPr>
        <w:tc>
          <w:tcPr>
            <w:tcW w:w="2532" w:type="dxa"/>
          </w:tcPr>
          <w:p w14:paraId="2D23247E" w14:textId="77777777" w:rsidR="00B628B0" w:rsidRDefault="00B628B0" w:rsidP="00B628B0">
            <w:pPr>
              <w:jc w:val="center"/>
              <w:rPr>
                <w:b/>
                <w:bCs/>
                <w:kern w:val="2"/>
                <w:szCs w:val="24"/>
              </w:rPr>
            </w:pPr>
            <w:r>
              <w:rPr>
                <w:b/>
                <w:bCs/>
                <w:kern w:val="2"/>
                <w:szCs w:val="24"/>
              </w:rPr>
              <w:t>14.5. Priedas Nr. 5</w:t>
            </w:r>
          </w:p>
        </w:tc>
        <w:tc>
          <w:tcPr>
            <w:tcW w:w="7003" w:type="dxa"/>
            <w:gridSpan w:val="3"/>
          </w:tcPr>
          <w:p w14:paraId="383BBEC1" w14:textId="4357A447" w:rsidR="00B628B0" w:rsidRDefault="00B628B0" w:rsidP="00B628B0">
            <w:pPr>
              <w:rPr>
                <w:b/>
                <w:bCs/>
                <w:kern w:val="2"/>
                <w:szCs w:val="24"/>
              </w:rPr>
            </w:pPr>
            <w:r>
              <w:rPr>
                <w:b/>
                <w:bCs/>
                <w:kern w:val="2"/>
                <w:szCs w:val="24"/>
              </w:rPr>
              <w:t>-</w:t>
            </w:r>
          </w:p>
        </w:tc>
      </w:tr>
      <w:tr w:rsidR="00B628B0" w14:paraId="3DDF740B" w14:textId="77777777">
        <w:tc>
          <w:tcPr>
            <w:tcW w:w="9535" w:type="dxa"/>
            <w:gridSpan w:val="4"/>
          </w:tcPr>
          <w:p w14:paraId="305166BF" w14:textId="77777777" w:rsidR="00B628B0" w:rsidRDefault="00B628B0" w:rsidP="00B628B0">
            <w:pPr>
              <w:jc w:val="center"/>
              <w:rPr>
                <w:b/>
                <w:bCs/>
                <w:kern w:val="2"/>
                <w:szCs w:val="24"/>
              </w:rPr>
            </w:pPr>
            <w:r>
              <w:rPr>
                <w:b/>
                <w:bCs/>
                <w:kern w:val="2"/>
                <w:szCs w:val="24"/>
              </w:rPr>
              <w:t>15. ŠALIŲ ATSTOVŲ PARAŠAI</w:t>
            </w:r>
          </w:p>
        </w:tc>
      </w:tr>
      <w:tr w:rsidR="00B628B0" w14:paraId="0DADFBD4" w14:textId="77777777">
        <w:tc>
          <w:tcPr>
            <w:tcW w:w="4788" w:type="dxa"/>
            <w:gridSpan w:val="3"/>
          </w:tcPr>
          <w:p w14:paraId="4073AEDA" w14:textId="77777777" w:rsidR="00B628B0" w:rsidRDefault="00B628B0" w:rsidP="00B628B0">
            <w:pPr>
              <w:jc w:val="center"/>
              <w:rPr>
                <w:b/>
                <w:bCs/>
                <w:kern w:val="2"/>
                <w:szCs w:val="24"/>
              </w:rPr>
            </w:pPr>
            <w:r>
              <w:rPr>
                <w:b/>
                <w:bCs/>
                <w:kern w:val="2"/>
                <w:szCs w:val="24"/>
              </w:rPr>
              <w:t>PIRKĖJAS</w:t>
            </w:r>
          </w:p>
        </w:tc>
        <w:tc>
          <w:tcPr>
            <w:tcW w:w="4747" w:type="dxa"/>
          </w:tcPr>
          <w:p w14:paraId="3107A768" w14:textId="77777777" w:rsidR="00B628B0" w:rsidRDefault="00B628B0" w:rsidP="00B628B0">
            <w:pPr>
              <w:jc w:val="center"/>
              <w:rPr>
                <w:b/>
                <w:bCs/>
                <w:kern w:val="2"/>
                <w:szCs w:val="24"/>
              </w:rPr>
            </w:pPr>
            <w:r>
              <w:rPr>
                <w:b/>
                <w:bCs/>
                <w:kern w:val="2"/>
                <w:szCs w:val="24"/>
              </w:rPr>
              <w:t>TIEKĖJAS</w:t>
            </w:r>
          </w:p>
        </w:tc>
      </w:tr>
      <w:tr w:rsidR="00B628B0" w14:paraId="38E8355F" w14:textId="77777777">
        <w:tc>
          <w:tcPr>
            <w:tcW w:w="4788" w:type="dxa"/>
            <w:gridSpan w:val="3"/>
          </w:tcPr>
          <w:p w14:paraId="66A2AC96" w14:textId="77777777" w:rsidR="00B628B0" w:rsidRDefault="00B628B0" w:rsidP="00B628B0">
            <w:pPr>
              <w:jc w:val="center"/>
              <w:rPr>
                <w:color w:val="4472C4"/>
                <w:kern w:val="2"/>
                <w:szCs w:val="24"/>
              </w:rPr>
            </w:pPr>
            <w:r>
              <w:rPr>
                <w:color w:val="4472C4"/>
                <w:kern w:val="2"/>
                <w:szCs w:val="24"/>
              </w:rPr>
              <w:t>(nurodomos atstovo pareigos, vardas, pavardė)</w:t>
            </w:r>
          </w:p>
        </w:tc>
        <w:tc>
          <w:tcPr>
            <w:tcW w:w="4747" w:type="dxa"/>
          </w:tcPr>
          <w:p w14:paraId="09C3D5A8" w14:textId="77777777" w:rsidR="00B628B0" w:rsidRDefault="00B628B0" w:rsidP="00B628B0">
            <w:pPr>
              <w:jc w:val="center"/>
              <w:rPr>
                <w:b/>
                <w:bCs/>
                <w:kern w:val="2"/>
                <w:szCs w:val="24"/>
              </w:rPr>
            </w:pPr>
            <w:r>
              <w:rPr>
                <w:color w:val="4472C4"/>
                <w:kern w:val="2"/>
                <w:szCs w:val="24"/>
              </w:rPr>
              <w:t>(nurodomos atstovo pareigos, vardas, pavardė)</w:t>
            </w:r>
          </w:p>
        </w:tc>
      </w:tr>
      <w:tr w:rsidR="00B628B0" w14:paraId="44493D87" w14:textId="77777777">
        <w:tc>
          <w:tcPr>
            <w:tcW w:w="4788" w:type="dxa"/>
            <w:gridSpan w:val="3"/>
          </w:tcPr>
          <w:p w14:paraId="3F543ED9" w14:textId="77777777" w:rsidR="00B628B0" w:rsidRDefault="00B628B0" w:rsidP="00B628B0">
            <w:pPr>
              <w:jc w:val="center"/>
              <w:rPr>
                <w:b/>
                <w:bCs/>
                <w:color w:val="4472C4"/>
                <w:kern w:val="2"/>
                <w:szCs w:val="24"/>
              </w:rPr>
            </w:pPr>
          </w:p>
          <w:p w14:paraId="1DFBF3A9" w14:textId="77777777" w:rsidR="00B628B0" w:rsidRDefault="00B628B0" w:rsidP="00B628B0">
            <w:pPr>
              <w:jc w:val="center"/>
              <w:rPr>
                <w:b/>
                <w:bCs/>
                <w:color w:val="4472C4"/>
                <w:kern w:val="2"/>
                <w:szCs w:val="24"/>
              </w:rPr>
            </w:pPr>
            <w:r>
              <w:rPr>
                <w:b/>
                <w:bCs/>
                <w:color w:val="4472C4"/>
                <w:kern w:val="2"/>
                <w:szCs w:val="24"/>
              </w:rPr>
              <w:t>(parašas)</w:t>
            </w:r>
          </w:p>
          <w:p w14:paraId="65BF524A" w14:textId="77777777" w:rsidR="00B628B0" w:rsidRDefault="00B628B0" w:rsidP="00B628B0">
            <w:pPr>
              <w:jc w:val="center"/>
              <w:rPr>
                <w:b/>
                <w:bCs/>
                <w:color w:val="4472C4"/>
                <w:kern w:val="2"/>
                <w:szCs w:val="24"/>
              </w:rPr>
            </w:pPr>
          </w:p>
          <w:p w14:paraId="77C4CE0D" w14:textId="77777777" w:rsidR="00B628B0" w:rsidRDefault="00B628B0" w:rsidP="00B628B0">
            <w:pPr>
              <w:jc w:val="center"/>
              <w:rPr>
                <w:b/>
                <w:bCs/>
                <w:color w:val="4472C4"/>
                <w:kern w:val="2"/>
                <w:szCs w:val="24"/>
              </w:rPr>
            </w:pPr>
          </w:p>
        </w:tc>
        <w:tc>
          <w:tcPr>
            <w:tcW w:w="4747" w:type="dxa"/>
          </w:tcPr>
          <w:p w14:paraId="5421BB83" w14:textId="77777777" w:rsidR="00B628B0" w:rsidRDefault="00B628B0" w:rsidP="00B628B0">
            <w:pPr>
              <w:jc w:val="center"/>
              <w:rPr>
                <w:b/>
                <w:bCs/>
                <w:color w:val="4472C4"/>
                <w:kern w:val="2"/>
                <w:szCs w:val="24"/>
              </w:rPr>
            </w:pPr>
          </w:p>
          <w:p w14:paraId="2D2374EC" w14:textId="77777777" w:rsidR="00B628B0" w:rsidRDefault="00B628B0" w:rsidP="00B628B0">
            <w:pPr>
              <w:jc w:val="center"/>
              <w:rPr>
                <w:b/>
                <w:bCs/>
                <w:color w:val="4472C4"/>
                <w:kern w:val="2"/>
                <w:szCs w:val="24"/>
              </w:rPr>
            </w:pPr>
            <w:r>
              <w:rPr>
                <w:b/>
                <w:bCs/>
                <w:color w:val="4472C4"/>
                <w:kern w:val="2"/>
                <w:szCs w:val="24"/>
              </w:rPr>
              <w:t>(parašas)</w:t>
            </w:r>
          </w:p>
        </w:tc>
      </w:tr>
    </w:tbl>
    <w:p w14:paraId="48CA3BEF" w14:textId="77777777" w:rsidR="005A5832" w:rsidRDefault="00A10867">
      <w:pPr>
        <w:jc w:val="center"/>
        <w:rPr>
          <w:szCs w:val="24"/>
        </w:rPr>
      </w:pPr>
      <w:r>
        <w:rPr>
          <w:color w:val="000000"/>
          <w:szCs w:val="24"/>
        </w:rPr>
        <w:t>_______________</w:t>
      </w:r>
    </w:p>
    <w:sectPr w:rsidR="005A5832" w:rsidSect="0096665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5"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3FAFE" w14:textId="77777777" w:rsidR="00001CC6" w:rsidRDefault="00001CC6">
      <w:pPr>
        <w:rPr>
          <w:kern w:val="2"/>
          <w:sz w:val="22"/>
          <w:szCs w:val="22"/>
          <w:lang w:val="en-US"/>
        </w:rPr>
      </w:pPr>
      <w:r>
        <w:rPr>
          <w:kern w:val="2"/>
          <w:sz w:val="22"/>
          <w:szCs w:val="22"/>
          <w:lang w:val="en-US"/>
        </w:rPr>
        <w:separator/>
      </w:r>
    </w:p>
  </w:endnote>
  <w:endnote w:type="continuationSeparator" w:id="0">
    <w:p w14:paraId="029A6694" w14:textId="77777777" w:rsidR="00001CC6" w:rsidRDefault="00001CC6">
      <w:pPr>
        <w:rPr>
          <w:kern w:val="2"/>
          <w:sz w:val="22"/>
          <w:szCs w:val="22"/>
          <w:lang w:val="en-US"/>
        </w:rPr>
      </w:pPr>
      <w:r>
        <w:rPr>
          <w:kern w:val="2"/>
          <w:sz w:val="22"/>
          <w:szCs w:val="22"/>
          <w:lang w:val="en-US"/>
        </w:rPr>
        <w:continuationSeparator/>
      </w:r>
    </w:p>
  </w:endnote>
  <w:endnote w:type="continuationNotice" w:id="1">
    <w:p w14:paraId="47A16456" w14:textId="77777777" w:rsidR="00001CC6" w:rsidRDefault="00001CC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8878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CEC53"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B229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BC62F" w14:textId="77777777" w:rsidR="00001CC6" w:rsidRDefault="00001CC6">
      <w:pPr>
        <w:rPr>
          <w:kern w:val="2"/>
          <w:sz w:val="22"/>
          <w:szCs w:val="22"/>
          <w:lang w:val="en-US"/>
        </w:rPr>
      </w:pPr>
      <w:r>
        <w:rPr>
          <w:kern w:val="2"/>
          <w:sz w:val="22"/>
          <w:szCs w:val="22"/>
          <w:lang w:val="en-US"/>
        </w:rPr>
        <w:separator/>
      </w:r>
    </w:p>
  </w:footnote>
  <w:footnote w:type="continuationSeparator" w:id="0">
    <w:p w14:paraId="4E74FBE2" w14:textId="77777777" w:rsidR="00001CC6" w:rsidRDefault="00001CC6">
      <w:pPr>
        <w:rPr>
          <w:kern w:val="2"/>
          <w:sz w:val="22"/>
          <w:szCs w:val="22"/>
          <w:lang w:val="en-US"/>
        </w:rPr>
      </w:pPr>
      <w:r>
        <w:rPr>
          <w:kern w:val="2"/>
          <w:sz w:val="22"/>
          <w:szCs w:val="22"/>
          <w:lang w:val="en-US"/>
        </w:rPr>
        <w:continuationSeparator/>
      </w:r>
    </w:p>
  </w:footnote>
  <w:footnote w:type="continuationNotice" w:id="1">
    <w:p w14:paraId="27A0B008" w14:textId="77777777" w:rsidR="00001CC6" w:rsidRDefault="00001CC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CDDD8" w14:textId="77777777" w:rsidR="005A5832" w:rsidRDefault="005A5832">
    <w:pPr>
      <w:tabs>
        <w:tab w:val="center" w:pos="4680"/>
        <w:tab w:val="right" w:pos="9360"/>
      </w:tabs>
      <w:spacing w:after="160" w:line="259" w:lineRule="auto"/>
      <w:rPr>
        <w:kern w:val="2"/>
        <w:sz w:val="22"/>
        <w:szCs w:val="22"/>
        <w:lang w:val="en-US"/>
      </w:rPr>
    </w:pPr>
  </w:p>
  <w:p w14:paraId="12976BA8"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3DC80" w14:textId="38F09B96"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1A5E39">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E8FB8"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3B481B"/>
    <w:multiLevelType w:val="multilevel"/>
    <w:tmpl w:val="0AD840F6"/>
    <w:lvl w:ilvl="0">
      <w:start w:val="3"/>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CC6"/>
    <w:rsid w:val="000327F4"/>
    <w:rsid w:val="00032EEB"/>
    <w:rsid w:val="00035CF2"/>
    <w:rsid w:val="00051045"/>
    <w:rsid w:val="00080785"/>
    <w:rsid w:val="000A1195"/>
    <w:rsid w:val="000B7672"/>
    <w:rsid w:val="000E27EA"/>
    <w:rsid w:val="000F4ED8"/>
    <w:rsid w:val="001043BF"/>
    <w:rsid w:val="00115A72"/>
    <w:rsid w:val="00122A2C"/>
    <w:rsid w:val="00152245"/>
    <w:rsid w:val="00182499"/>
    <w:rsid w:val="00182664"/>
    <w:rsid w:val="00185A38"/>
    <w:rsid w:val="001A577F"/>
    <w:rsid w:val="001A5E39"/>
    <w:rsid w:val="001B1F39"/>
    <w:rsid w:val="001D2597"/>
    <w:rsid w:val="001F785E"/>
    <w:rsid w:val="00203023"/>
    <w:rsid w:val="002257AA"/>
    <w:rsid w:val="00225A42"/>
    <w:rsid w:val="00241543"/>
    <w:rsid w:val="002530A8"/>
    <w:rsid w:val="00263550"/>
    <w:rsid w:val="0026364B"/>
    <w:rsid w:val="002707E4"/>
    <w:rsid w:val="00290B1C"/>
    <w:rsid w:val="0029271E"/>
    <w:rsid w:val="00293892"/>
    <w:rsid w:val="00294C51"/>
    <w:rsid w:val="002D7EF1"/>
    <w:rsid w:val="002F52E9"/>
    <w:rsid w:val="00310866"/>
    <w:rsid w:val="003319AF"/>
    <w:rsid w:val="00342D00"/>
    <w:rsid w:val="00343B28"/>
    <w:rsid w:val="00346E2B"/>
    <w:rsid w:val="0036099A"/>
    <w:rsid w:val="003677DB"/>
    <w:rsid w:val="003A00B8"/>
    <w:rsid w:val="003A6485"/>
    <w:rsid w:val="003C1A0C"/>
    <w:rsid w:val="003D418A"/>
    <w:rsid w:val="003E0076"/>
    <w:rsid w:val="003E0F7F"/>
    <w:rsid w:val="003E23F9"/>
    <w:rsid w:val="00404422"/>
    <w:rsid w:val="004058A1"/>
    <w:rsid w:val="00422B17"/>
    <w:rsid w:val="00424D46"/>
    <w:rsid w:val="00425F8C"/>
    <w:rsid w:val="00426891"/>
    <w:rsid w:val="00432C55"/>
    <w:rsid w:val="00435BC2"/>
    <w:rsid w:val="00443715"/>
    <w:rsid w:val="00451A69"/>
    <w:rsid w:val="00453ECF"/>
    <w:rsid w:val="004776C7"/>
    <w:rsid w:val="0049073F"/>
    <w:rsid w:val="00506331"/>
    <w:rsid w:val="005215D0"/>
    <w:rsid w:val="005245FC"/>
    <w:rsid w:val="00526DBD"/>
    <w:rsid w:val="00534549"/>
    <w:rsid w:val="00534F5A"/>
    <w:rsid w:val="00535613"/>
    <w:rsid w:val="005429C0"/>
    <w:rsid w:val="005739DD"/>
    <w:rsid w:val="005A0CAD"/>
    <w:rsid w:val="005A163D"/>
    <w:rsid w:val="005A5832"/>
    <w:rsid w:val="005D05FC"/>
    <w:rsid w:val="005E711E"/>
    <w:rsid w:val="005E7CED"/>
    <w:rsid w:val="005F49F0"/>
    <w:rsid w:val="005F5B23"/>
    <w:rsid w:val="006005B8"/>
    <w:rsid w:val="0064298A"/>
    <w:rsid w:val="00652BB2"/>
    <w:rsid w:val="006549E8"/>
    <w:rsid w:val="00656DB0"/>
    <w:rsid w:val="00662164"/>
    <w:rsid w:val="00672307"/>
    <w:rsid w:val="006773C8"/>
    <w:rsid w:val="00686E2E"/>
    <w:rsid w:val="00695B22"/>
    <w:rsid w:val="00697143"/>
    <w:rsid w:val="006A6C66"/>
    <w:rsid w:val="006F1C07"/>
    <w:rsid w:val="00702C59"/>
    <w:rsid w:val="0072795E"/>
    <w:rsid w:val="007319BD"/>
    <w:rsid w:val="007322FA"/>
    <w:rsid w:val="00795AAD"/>
    <w:rsid w:val="007A236A"/>
    <w:rsid w:val="007B150F"/>
    <w:rsid w:val="007F485F"/>
    <w:rsid w:val="007F5CDC"/>
    <w:rsid w:val="0080225E"/>
    <w:rsid w:val="008269F1"/>
    <w:rsid w:val="00836489"/>
    <w:rsid w:val="00840CC1"/>
    <w:rsid w:val="00846090"/>
    <w:rsid w:val="008534DE"/>
    <w:rsid w:val="00866A8D"/>
    <w:rsid w:val="00871A89"/>
    <w:rsid w:val="00876310"/>
    <w:rsid w:val="00882DB4"/>
    <w:rsid w:val="008830FE"/>
    <w:rsid w:val="00894FCB"/>
    <w:rsid w:val="008D27EC"/>
    <w:rsid w:val="008D4D09"/>
    <w:rsid w:val="008F7871"/>
    <w:rsid w:val="00911A93"/>
    <w:rsid w:val="00913E05"/>
    <w:rsid w:val="00914A9D"/>
    <w:rsid w:val="00937FBD"/>
    <w:rsid w:val="00942274"/>
    <w:rsid w:val="0094520C"/>
    <w:rsid w:val="009603C7"/>
    <w:rsid w:val="0096665D"/>
    <w:rsid w:val="00971769"/>
    <w:rsid w:val="00977007"/>
    <w:rsid w:val="009963AB"/>
    <w:rsid w:val="009A6FC4"/>
    <w:rsid w:val="009B416A"/>
    <w:rsid w:val="009C52DC"/>
    <w:rsid w:val="009D02A2"/>
    <w:rsid w:val="009D2895"/>
    <w:rsid w:val="009D6E2F"/>
    <w:rsid w:val="009E7C54"/>
    <w:rsid w:val="00A01FC8"/>
    <w:rsid w:val="00A0369A"/>
    <w:rsid w:val="00A10867"/>
    <w:rsid w:val="00A15EF2"/>
    <w:rsid w:val="00A201F0"/>
    <w:rsid w:val="00A6167A"/>
    <w:rsid w:val="00A707E7"/>
    <w:rsid w:val="00A77AEB"/>
    <w:rsid w:val="00A93FB0"/>
    <w:rsid w:val="00AA7D92"/>
    <w:rsid w:val="00AB4070"/>
    <w:rsid w:val="00AB7267"/>
    <w:rsid w:val="00AD6253"/>
    <w:rsid w:val="00AE3DD8"/>
    <w:rsid w:val="00AE5795"/>
    <w:rsid w:val="00B249E3"/>
    <w:rsid w:val="00B3432C"/>
    <w:rsid w:val="00B628B0"/>
    <w:rsid w:val="00B71909"/>
    <w:rsid w:val="00B74635"/>
    <w:rsid w:val="00B81AD6"/>
    <w:rsid w:val="00B85DB8"/>
    <w:rsid w:val="00B86190"/>
    <w:rsid w:val="00B95DE6"/>
    <w:rsid w:val="00B97E52"/>
    <w:rsid w:val="00BA3B33"/>
    <w:rsid w:val="00BC3FF0"/>
    <w:rsid w:val="00BE75FA"/>
    <w:rsid w:val="00C04E45"/>
    <w:rsid w:val="00C16684"/>
    <w:rsid w:val="00C7591A"/>
    <w:rsid w:val="00C764B5"/>
    <w:rsid w:val="00C93834"/>
    <w:rsid w:val="00CA3B4B"/>
    <w:rsid w:val="00CC37AF"/>
    <w:rsid w:val="00CE4A81"/>
    <w:rsid w:val="00D16B09"/>
    <w:rsid w:val="00D20FD8"/>
    <w:rsid w:val="00D215E0"/>
    <w:rsid w:val="00D25B94"/>
    <w:rsid w:val="00D427E2"/>
    <w:rsid w:val="00D51490"/>
    <w:rsid w:val="00D64ED9"/>
    <w:rsid w:val="00D77F60"/>
    <w:rsid w:val="00D806F4"/>
    <w:rsid w:val="00D871DB"/>
    <w:rsid w:val="00D9111F"/>
    <w:rsid w:val="00DC418D"/>
    <w:rsid w:val="00DD4549"/>
    <w:rsid w:val="00DE443A"/>
    <w:rsid w:val="00DF2346"/>
    <w:rsid w:val="00DF4F82"/>
    <w:rsid w:val="00E00CAD"/>
    <w:rsid w:val="00E01DCC"/>
    <w:rsid w:val="00E236F8"/>
    <w:rsid w:val="00E24599"/>
    <w:rsid w:val="00E36E94"/>
    <w:rsid w:val="00E57CB0"/>
    <w:rsid w:val="00E621D6"/>
    <w:rsid w:val="00E74CB3"/>
    <w:rsid w:val="00E81AF8"/>
    <w:rsid w:val="00E96096"/>
    <w:rsid w:val="00EB48FA"/>
    <w:rsid w:val="00EB6725"/>
    <w:rsid w:val="00EC6CC8"/>
    <w:rsid w:val="00EE6933"/>
    <w:rsid w:val="00F0694A"/>
    <w:rsid w:val="00F127CA"/>
    <w:rsid w:val="00F24E01"/>
    <w:rsid w:val="00F2501C"/>
    <w:rsid w:val="00F30BCB"/>
    <w:rsid w:val="00F33F24"/>
    <w:rsid w:val="00F3710D"/>
    <w:rsid w:val="00F41CCD"/>
    <w:rsid w:val="00F43161"/>
    <w:rsid w:val="00F5676B"/>
    <w:rsid w:val="00F702FF"/>
    <w:rsid w:val="00F86734"/>
    <w:rsid w:val="00F86FBF"/>
    <w:rsid w:val="00F87CC5"/>
    <w:rsid w:val="00F90360"/>
    <w:rsid w:val="00F96C10"/>
    <w:rsid w:val="00FA5D08"/>
    <w:rsid w:val="00FC3B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88BF7"/>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uiPriority w:val="99"/>
    <w:qFormat/>
    <w:rsid w:val="0096665D"/>
    <w:rPr>
      <w:rFonts w:cs="Times New Roman"/>
      <w:color w:val="0000FF"/>
      <w:u w:val="single"/>
    </w:rPr>
  </w:style>
  <w:style w:type="character" w:styleId="Komentaronuoroda">
    <w:name w:val="annotation reference"/>
    <w:basedOn w:val="Numatytasispastraiposriftas"/>
    <w:semiHidden/>
    <w:unhideWhenUsed/>
    <w:rsid w:val="00F41CCD"/>
    <w:rPr>
      <w:sz w:val="16"/>
      <w:szCs w:val="16"/>
    </w:rPr>
  </w:style>
  <w:style w:type="paragraph" w:styleId="Komentarotekstas">
    <w:name w:val="annotation text"/>
    <w:basedOn w:val="prastasis"/>
    <w:link w:val="KomentarotekstasDiagrama"/>
    <w:unhideWhenUsed/>
    <w:rsid w:val="00F41CCD"/>
    <w:rPr>
      <w:sz w:val="20"/>
    </w:rPr>
  </w:style>
  <w:style w:type="character" w:customStyle="1" w:styleId="KomentarotekstasDiagrama">
    <w:name w:val="Komentaro tekstas Diagrama"/>
    <w:basedOn w:val="Numatytasispastraiposriftas"/>
    <w:link w:val="Komentarotekstas"/>
    <w:rsid w:val="00F41CCD"/>
    <w:rPr>
      <w:sz w:val="20"/>
    </w:rPr>
  </w:style>
  <w:style w:type="paragraph" w:styleId="Komentarotema">
    <w:name w:val="annotation subject"/>
    <w:basedOn w:val="Komentarotekstas"/>
    <w:next w:val="Komentarotekstas"/>
    <w:link w:val="KomentarotemaDiagrama"/>
    <w:semiHidden/>
    <w:unhideWhenUsed/>
    <w:rsid w:val="00F41CCD"/>
    <w:rPr>
      <w:b/>
      <w:bCs/>
    </w:rPr>
  </w:style>
  <w:style w:type="character" w:customStyle="1" w:styleId="KomentarotemaDiagrama">
    <w:name w:val="Komentaro tema Diagrama"/>
    <w:basedOn w:val="KomentarotekstasDiagrama"/>
    <w:link w:val="Komentarotema"/>
    <w:semiHidden/>
    <w:rsid w:val="00F41CCD"/>
    <w:rPr>
      <w:b/>
      <w:bCs/>
      <w:sz w:val="20"/>
    </w:rPr>
  </w:style>
  <w:style w:type="character" w:customStyle="1" w:styleId="Neapdorotaspaminjimas1">
    <w:name w:val="Neapdorotas paminėjimas1"/>
    <w:basedOn w:val="Numatytasispastraiposriftas"/>
    <w:uiPriority w:val="99"/>
    <w:semiHidden/>
    <w:unhideWhenUsed/>
    <w:rsid w:val="00A93FB0"/>
    <w:rPr>
      <w:color w:val="605E5C"/>
      <w:shd w:val="clear" w:color="auto" w:fill="E1DFDD"/>
    </w:rPr>
  </w:style>
  <w:style w:type="character" w:styleId="Perirtashipersaitas">
    <w:name w:val="FollowedHyperlink"/>
    <w:basedOn w:val="Numatytasispastraiposriftas"/>
    <w:semiHidden/>
    <w:unhideWhenUsed/>
    <w:rsid w:val="00DC418D"/>
    <w:rPr>
      <w:color w:val="954F72" w:themeColor="followed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Numbering,Bul"/>
    <w:basedOn w:val="prastasis"/>
    <w:link w:val="SraopastraipaDiagrama"/>
    <w:uiPriority w:val="34"/>
    <w:qFormat/>
    <w:rsid w:val="00534549"/>
    <w:pPr>
      <w:ind w:left="720"/>
      <w:contextualSpacing/>
    </w:pPr>
    <w:rPr>
      <w:sz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534549"/>
    <w:rPr>
      <w:sz w:val="20"/>
      <w:lang w:eastAsia="lt-LT"/>
    </w:rPr>
  </w:style>
  <w:style w:type="paragraph" w:styleId="Debesliotekstas">
    <w:name w:val="Balloon Text"/>
    <w:basedOn w:val="prastasis"/>
    <w:link w:val="DebesliotekstasDiagrama"/>
    <w:semiHidden/>
    <w:unhideWhenUsed/>
    <w:rsid w:val="00DE443A"/>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E443A"/>
    <w:rPr>
      <w:rFonts w:ascii="Segoe UI" w:hAnsi="Segoe UI" w:cs="Segoe UI"/>
      <w:sz w:val="18"/>
      <w:szCs w:val="18"/>
    </w:rPr>
  </w:style>
  <w:style w:type="paragraph" w:styleId="Pataisymai">
    <w:name w:val="Revision"/>
    <w:hidden/>
    <w:semiHidden/>
    <w:rsid w:val="003D4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jankauskas@klaipedospoliklinik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FD66175B-06EA-494E-97CC-66EA072FE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10123</Words>
  <Characters>5771</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15863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Gabija Viluckytė</cp:lastModifiedBy>
  <cp:revision>3</cp:revision>
  <cp:lastPrinted>2024-08-14T08:11:00Z</cp:lastPrinted>
  <dcterms:created xsi:type="dcterms:W3CDTF">2025-02-14T07:52:00Z</dcterms:created>
  <dcterms:modified xsi:type="dcterms:W3CDTF">2025-02-14T08:05:00Z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